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56" w:rsidRPr="001A1456" w:rsidRDefault="001A1456" w:rsidP="00E25A9F">
      <w:pPr>
        <w:snapToGrid w:val="0"/>
        <w:ind w:firstLine="420"/>
        <w:jc w:val="center"/>
        <w:rPr>
          <w:sz w:val="36"/>
        </w:rPr>
      </w:pPr>
      <w:r w:rsidRPr="001A1456">
        <w:rPr>
          <w:rFonts w:ascii="Times New Roman" w:hAnsi="Times New Roman" w:cs="Times New Roman"/>
          <w:sz w:val="36"/>
        </w:rPr>
        <w:t>QD2622E</w:t>
      </w:r>
      <w:r w:rsidRPr="001A1456">
        <w:rPr>
          <w:rFonts w:hint="eastAsia"/>
          <w:sz w:val="36"/>
        </w:rPr>
        <w:t>系列</w:t>
      </w:r>
      <w:r w:rsidRPr="001A1456">
        <w:rPr>
          <w:sz w:val="36"/>
        </w:rPr>
        <w:t>控制</w:t>
      </w:r>
      <w:r w:rsidRPr="001A1456">
        <w:rPr>
          <w:rFonts w:hint="eastAsia"/>
          <w:sz w:val="36"/>
        </w:rPr>
        <w:t>系统</w:t>
      </w:r>
      <w:r w:rsidRPr="001A1456">
        <w:rPr>
          <w:sz w:val="36"/>
        </w:rPr>
        <w:t>说明书</w:t>
      </w:r>
      <w:r w:rsidRPr="001A1456">
        <w:rPr>
          <w:rFonts w:ascii="Times New Roman" w:hAnsi="Times New Roman" w:cs="Times New Roman" w:hint="eastAsia"/>
          <w:sz w:val="36"/>
        </w:rPr>
        <w:t>V1.1.14</w:t>
      </w:r>
    </w:p>
    <w:p w:rsidR="001A1456" w:rsidRPr="001A1456" w:rsidRDefault="001A1456" w:rsidP="001A1456">
      <w:pPr>
        <w:wordWrap w:val="0"/>
        <w:snapToGrid w:val="0"/>
        <w:ind w:firstLine="420"/>
        <w:jc w:val="right"/>
        <w:rPr>
          <w:rFonts w:ascii="Times New Roman" w:hAnsi="Times New Roman" w:cs="Times New Roman"/>
          <w:sz w:val="24"/>
        </w:rPr>
      </w:pPr>
      <w:r>
        <w:rPr>
          <w:rFonts w:ascii="Times New Roman" w:hAnsi="Times New Roman" w:cs="Times New Roman"/>
          <w:sz w:val="24"/>
        </w:rPr>
        <w:t xml:space="preserve"> </w:t>
      </w:r>
      <w:r w:rsidRPr="001A1456">
        <w:rPr>
          <w:rFonts w:ascii="Times New Roman" w:hAnsi="Times New Roman" w:cs="Times New Roman"/>
          <w:sz w:val="24"/>
        </w:rPr>
        <w:t>No. 10404081</w:t>
      </w:r>
    </w:p>
    <w:p w:rsidR="001F1CAC" w:rsidRDefault="001F1CAC" w:rsidP="00E25A9F">
      <w:pPr>
        <w:snapToGrid w:val="0"/>
        <w:ind w:firstLine="420"/>
        <w:jc w:val="center"/>
        <w:rPr>
          <w:szCs w:val="21"/>
        </w:rPr>
      </w:pPr>
      <w:r w:rsidRPr="00BB7A36">
        <w:rPr>
          <w:noProof/>
          <w:szCs w:val="21"/>
        </w:rPr>
        <w:drawing>
          <wp:inline distT="0" distB="0" distL="0" distR="0" wp14:anchorId="4B66C1C0" wp14:editId="4023BFD0">
            <wp:extent cx="167005" cy="135255"/>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a:ln>
                      <a:noFill/>
                    </a:ln>
                  </pic:spPr>
                </pic:pic>
              </a:graphicData>
            </a:graphic>
          </wp:inline>
        </w:drawing>
      </w:r>
      <w:r>
        <w:rPr>
          <w:rFonts w:hint="eastAsia"/>
          <w:b/>
          <w:sz w:val="24"/>
        </w:rPr>
        <w:t>安全指示</w:t>
      </w:r>
    </w:p>
    <w:p w:rsidR="001F1CAC" w:rsidRDefault="001F1CAC" w:rsidP="001F1CAC">
      <w:pPr>
        <w:snapToGrid w:val="0"/>
        <w:jc w:val="left"/>
        <w:rPr>
          <w:szCs w:val="21"/>
        </w:rPr>
      </w:pPr>
      <w:r>
        <w:rPr>
          <w:rFonts w:hint="eastAsia"/>
          <w:szCs w:val="21"/>
        </w:rPr>
        <w:t>1</w:t>
      </w:r>
      <w:r>
        <w:rPr>
          <w:rFonts w:hint="eastAsia"/>
          <w:szCs w:val="21"/>
        </w:rPr>
        <w:t>）在安装或使用本产品前，使用者必须详细阅读本操作手册。</w:t>
      </w:r>
    </w:p>
    <w:p w:rsidR="001F1CAC" w:rsidRDefault="001F1CAC" w:rsidP="001F1CAC">
      <w:pPr>
        <w:snapToGrid w:val="0"/>
        <w:ind w:left="315" w:hangingChars="150" w:hanging="315"/>
        <w:jc w:val="left"/>
        <w:rPr>
          <w:szCs w:val="21"/>
        </w:rPr>
      </w:pPr>
      <w:r>
        <w:rPr>
          <w:szCs w:val="21"/>
        </w:rPr>
        <w:t>2</w:t>
      </w:r>
      <w:r>
        <w:rPr>
          <w:rFonts w:hint="eastAsia"/>
          <w:szCs w:val="21"/>
        </w:rPr>
        <w:t>）本产品须由受过正确训练的人员来安装或操作。安装作业时必须关闭所有电源，切记不可带电操作。</w:t>
      </w:r>
    </w:p>
    <w:p w:rsidR="001F1CAC" w:rsidRDefault="001F1CAC" w:rsidP="001F1CAC">
      <w:pPr>
        <w:snapToGrid w:val="0"/>
        <w:ind w:left="315" w:hangingChars="150" w:hanging="315"/>
        <w:jc w:val="left"/>
        <w:rPr>
          <w:szCs w:val="21"/>
        </w:rPr>
      </w:pPr>
      <w:r>
        <w:rPr>
          <w:rFonts w:hint="eastAsia"/>
          <w:szCs w:val="21"/>
        </w:rPr>
        <w:t>3</w:t>
      </w:r>
      <w:r>
        <w:rPr>
          <w:rFonts w:hint="eastAsia"/>
          <w:szCs w:val="21"/>
        </w:rPr>
        <w:t>）所有标有</w:t>
      </w:r>
      <w:r w:rsidRPr="00BB7A36">
        <w:rPr>
          <w:noProof/>
          <w:szCs w:val="21"/>
        </w:rPr>
        <w:drawing>
          <wp:inline distT="0" distB="0" distL="0" distR="0" wp14:anchorId="368258F8" wp14:editId="419BE3BB">
            <wp:extent cx="182880" cy="127000"/>
            <wp:effectExtent l="0" t="0" r="762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Pr>
          <w:rFonts w:hint="eastAsia"/>
          <w:szCs w:val="21"/>
        </w:rPr>
        <w:t>符号的指示，必须特别注意并按照说明书上的执行，以免造成不必要的损害。</w:t>
      </w:r>
    </w:p>
    <w:p w:rsidR="001F1CAC" w:rsidRDefault="001F1CAC" w:rsidP="001F1CAC">
      <w:pPr>
        <w:snapToGrid w:val="0"/>
        <w:jc w:val="left"/>
        <w:rPr>
          <w:szCs w:val="21"/>
        </w:rPr>
      </w:pPr>
      <w:r>
        <w:rPr>
          <w:rFonts w:hint="eastAsia"/>
          <w:szCs w:val="21"/>
        </w:rPr>
        <w:t>4</w:t>
      </w:r>
      <w:r>
        <w:rPr>
          <w:rFonts w:hint="eastAsia"/>
          <w:szCs w:val="21"/>
        </w:rPr>
        <w:t>）为安全起见，禁止以延长线作电源座供应二项以上的电器产品使用。</w:t>
      </w:r>
    </w:p>
    <w:p w:rsidR="001F1CAC" w:rsidRDefault="001F1CAC" w:rsidP="001F1CAC">
      <w:pPr>
        <w:snapToGrid w:val="0"/>
        <w:ind w:left="424" w:hangingChars="202" w:hanging="424"/>
        <w:jc w:val="left"/>
        <w:rPr>
          <w:szCs w:val="21"/>
        </w:rPr>
      </w:pPr>
      <w:r>
        <w:rPr>
          <w:rFonts w:hint="eastAsia"/>
          <w:szCs w:val="21"/>
        </w:rPr>
        <w:t>5</w:t>
      </w:r>
      <w:r>
        <w:rPr>
          <w:rFonts w:hint="eastAsia"/>
          <w:szCs w:val="21"/>
        </w:rPr>
        <w:t>）在连接电源线时，必须确定工作电压符合本产品标识中规定的额定电压值。</w:t>
      </w:r>
    </w:p>
    <w:p w:rsidR="001F1CAC" w:rsidRDefault="001F1CAC" w:rsidP="001F1CAC">
      <w:pPr>
        <w:snapToGrid w:val="0"/>
        <w:jc w:val="left"/>
        <w:rPr>
          <w:szCs w:val="21"/>
        </w:rPr>
      </w:pPr>
      <w:r>
        <w:rPr>
          <w:rFonts w:hint="eastAsia"/>
          <w:szCs w:val="21"/>
        </w:rPr>
        <w:t>6</w:t>
      </w:r>
      <w:r>
        <w:rPr>
          <w:rFonts w:hint="eastAsia"/>
          <w:szCs w:val="21"/>
        </w:rPr>
        <w:t>）请不要在日光直接照射的场所、室外及室温</w:t>
      </w:r>
      <w:r>
        <w:rPr>
          <w:rFonts w:hint="eastAsia"/>
          <w:szCs w:val="21"/>
        </w:rPr>
        <w:t>45</w:t>
      </w:r>
      <w:r>
        <w:rPr>
          <w:rFonts w:hint="eastAsia"/>
          <w:szCs w:val="21"/>
        </w:rPr>
        <w:t>℃以上或</w:t>
      </w:r>
      <w:r>
        <w:rPr>
          <w:rFonts w:hint="eastAsia"/>
          <w:szCs w:val="21"/>
        </w:rPr>
        <w:t>0</w:t>
      </w:r>
      <w:r>
        <w:rPr>
          <w:rFonts w:hint="eastAsia"/>
          <w:szCs w:val="21"/>
        </w:rPr>
        <w:t>℃以下的场所操作。</w:t>
      </w:r>
    </w:p>
    <w:p w:rsidR="001F1CAC" w:rsidRPr="00FD509C" w:rsidRDefault="001F1CAC" w:rsidP="001F1CAC">
      <w:pPr>
        <w:snapToGrid w:val="0"/>
        <w:ind w:left="283" w:hangingChars="135" w:hanging="283"/>
        <w:jc w:val="left"/>
      </w:pPr>
      <w:r>
        <w:rPr>
          <w:rFonts w:hint="eastAsia"/>
          <w:szCs w:val="21"/>
        </w:rPr>
        <w:t>7</w:t>
      </w:r>
      <w:r>
        <w:rPr>
          <w:rFonts w:hint="eastAsia"/>
          <w:szCs w:val="21"/>
        </w:rPr>
        <w:t>）</w:t>
      </w:r>
      <w:r w:rsidRPr="00FD509C">
        <w:rPr>
          <w:rFonts w:hint="eastAsia"/>
        </w:rPr>
        <w:t>请不要在暖气（电热器）旁、有露水的场所及在相对湿度</w:t>
      </w:r>
      <w:r w:rsidRPr="00FD509C">
        <w:rPr>
          <w:rFonts w:hint="eastAsia"/>
        </w:rPr>
        <w:t>10%</w:t>
      </w:r>
      <w:r w:rsidRPr="00FD509C">
        <w:rPr>
          <w:rFonts w:hint="eastAsia"/>
        </w:rPr>
        <w:t>以下或</w:t>
      </w:r>
      <w:r w:rsidRPr="00FD509C">
        <w:rPr>
          <w:rFonts w:hint="eastAsia"/>
        </w:rPr>
        <w:t>90%</w:t>
      </w:r>
      <w:r w:rsidRPr="00FD509C">
        <w:rPr>
          <w:rFonts w:hint="eastAsia"/>
        </w:rPr>
        <w:t>以上的场所操作。</w:t>
      </w:r>
    </w:p>
    <w:p w:rsidR="001F1CAC" w:rsidRDefault="001F1CAC" w:rsidP="001F1CAC">
      <w:pPr>
        <w:snapToGrid w:val="0"/>
        <w:jc w:val="left"/>
        <w:rPr>
          <w:szCs w:val="21"/>
        </w:rPr>
      </w:pPr>
      <w:r>
        <w:rPr>
          <w:rFonts w:hint="eastAsia"/>
          <w:szCs w:val="21"/>
        </w:rPr>
        <w:t>8</w:t>
      </w:r>
      <w:r>
        <w:rPr>
          <w:rFonts w:hint="eastAsia"/>
          <w:szCs w:val="21"/>
        </w:rPr>
        <w:t>）请不要在灰尘多的场所、具有腐蚀性物质的场所及有挥发性气体的场所操作。</w:t>
      </w:r>
    </w:p>
    <w:p w:rsidR="001F1CAC" w:rsidRDefault="001F1CAC" w:rsidP="001F1CAC">
      <w:pPr>
        <w:snapToGrid w:val="0"/>
        <w:jc w:val="left"/>
        <w:rPr>
          <w:szCs w:val="21"/>
        </w:rPr>
      </w:pPr>
      <w:r>
        <w:rPr>
          <w:rFonts w:hint="eastAsia"/>
          <w:szCs w:val="21"/>
        </w:rPr>
        <w:t>9</w:t>
      </w:r>
      <w:r>
        <w:rPr>
          <w:rFonts w:hint="eastAsia"/>
          <w:szCs w:val="21"/>
        </w:rPr>
        <w:t>）请注意所有电源线、信号线、接地线等接线时不要受压或过度扭曲，以确保使用安全。</w:t>
      </w:r>
    </w:p>
    <w:p w:rsidR="001F1CAC" w:rsidRDefault="001F1CAC" w:rsidP="001F1CAC">
      <w:pPr>
        <w:snapToGrid w:val="0"/>
        <w:ind w:left="424" w:hangingChars="202" w:hanging="424"/>
        <w:jc w:val="left"/>
        <w:rPr>
          <w:szCs w:val="21"/>
        </w:rPr>
      </w:pPr>
      <w:r>
        <w:rPr>
          <w:rFonts w:hint="eastAsia"/>
          <w:szCs w:val="21"/>
        </w:rPr>
        <w:t>10</w:t>
      </w:r>
      <w:r>
        <w:rPr>
          <w:rFonts w:hint="eastAsia"/>
          <w:szCs w:val="21"/>
        </w:rPr>
        <w:t>）电源线的接地端须以适当大小的导线和接头连接到生产工厂的系统地线，此连接必须被永久固定。</w:t>
      </w:r>
    </w:p>
    <w:p w:rsidR="001F1CAC" w:rsidRDefault="001F1CAC" w:rsidP="001F1CAC">
      <w:pPr>
        <w:snapToGrid w:val="0"/>
        <w:jc w:val="left"/>
        <w:rPr>
          <w:szCs w:val="21"/>
        </w:rPr>
      </w:pPr>
      <w:r>
        <w:rPr>
          <w:rFonts w:hint="eastAsia"/>
          <w:szCs w:val="21"/>
        </w:rPr>
        <w:t>11</w:t>
      </w:r>
      <w:r>
        <w:rPr>
          <w:rFonts w:hint="eastAsia"/>
          <w:szCs w:val="21"/>
        </w:rPr>
        <w:t>）所有可转动的部分，必须以所提供的零件加以防范露出。</w:t>
      </w:r>
    </w:p>
    <w:p w:rsidR="001F1CAC" w:rsidRDefault="001F1CAC" w:rsidP="001F1CAC">
      <w:pPr>
        <w:snapToGrid w:val="0"/>
        <w:ind w:left="420" w:hangingChars="200" w:hanging="420"/>
        <w:jc w:val="left"/>
        <w:rPr>
          <w:szCs w:val="21"/>
        </w:rPr>
      </w:pPr>
      <w:r>
        <w:rPr>
          <w:rFonts w:hint="eastAsia"/>
          <w:szCs w:val="21"/>
        </w:rPr>
        <w:t>12</w:t>
      </w:r>
      <w:r>
        <w:rPr>
          <w:rFonts w:hint="eastAsia"/>
          <w:szCs w:val="21"/>
        </w:rPr>
        <w:t>）在安装完成第一次开电后，先关闭切线功能以低速操作缝纫机并检查转动方向是否正确、运转是否稳定。</w:t>
      </w:r>
    </w:p>
    <w:p w:rsidR="001F1CAC" w:rsidRDefault="001F1CAC" w:rsidP="001F1CAC">
      <w:pPr>
        <w:snapToGrid w:val="0"/>
        <w:jc w:val="left"/>
        <w:rPr>
          <w:szCs w:val="21"/>
        </w:rPr>
      </w:pPr>
      <w:r>
        <w:rPr>
          <w:rFonts w:hint="eastAsia"/>
          <w:szCs w:val="21"/>
        </w:rPr>
        <w:t>13</w:t>
      </w:r>
      <w:r>
        <w:rPr>
          <w:rFonts w:hint="eastAsia"/>
          <w:szCs w:val="21"/>
        </w:rPr>
        <w:t>）在进行以下操作前，请先关闭所有电源：</w:t>
      </w:r>
    </w:p>
    <w:p w:rsidR="001F1CAC" w:rsidRDefault="001F1CAC" w:rsidP="001F1CAC">
      <w:pPr>
        <w:snapToGrid w:val="0"/>
        <w:ind w:firstLineChars="200" w:firstLine="420"/>
        <w:jc w:val="left"/>
        <w:rPr>
          <w:szCs w:val="21"/>
        </w:rPr>
      </w:pPr>
      <w:r>
        <w:rPr>
          <w:rFonts w:hint="eastAsia"/>
          <w:szCs w:val="21"/>
        </w:rPr>
        <w:t>1.</w:t>
      </w:r>
      <w:r>
        <w:rPr>
          <w:rFonts w:hint="eastAsia"/>
          <w:szCs w:val="21"/>
        </w:rPr>
        <w:t>在控制箱与马达上插拔任何连接插头时。</w:t>
      </w:r>
    </w:p>
    <w:p w:rsidR="001F1CAC" w:rsidRDefault="001F1CAC" w:rsidP="001F1CAC">
      <w:pPr>
        <w:snapToGrid w:val="0"/>
        <w:ind w:firstLineChars="200" w:firstLine="420"/>
        <w:jc w:val="left"/>
        <w:rPr>
          <w:szCs w:val="21"/>
        </w:rPr>
      </w:pPr>
      <w:r>
        <w:rPr>
          <w:rFonts w:hint="eastAsia"/>
          <w:szCs w:val="21"/>
        </w:rPr>
        <w:t>2.</w:t>
      </w:r>
      <w:r>
        <w:rPr>
          <w:rFonts w:hint="eastAsia"/>
          <w:szCs w:val="21"/>
        </w:rPr>
        <w:t>穿针线时。</w:t>
      </w:r>
    </w:p>
    <w:p w:rsidR="001F1CAC" w:rsidRDefault="001F1CAC" w:rsidP="001F1CAC">
      <w:pPr>
        <w:snapToGrid w:val="0"/>
        <w:ind w:firstLineChars="200" w:firstLine="420"/>
        <w:jc w:val="left"/>
        <w:rPr>
          <w:szCs w:val="21"/>
        </w:rPr>
      </w:pPr>
      <w:r>
        <w:rPr>
          <w:rFonts w:hint="eastAsia"/>
          <w:szCs w:val="21"/>
        </w:rPr>
        <w:t>3.</w:t>
      </w:r>
      <w:r>
        <w:rPr>
          <w:rFonts w:hint="eastAsia"/>
          <w:szCs w:val="21"/>
        </w:rPr>
        <w:t>翻抬缝纫机机头时。</w:t>
      </w:r>
    </w:p>
    <w:p w:rsidR="001F1CAC" w:rsidRDefault="001F1CAC" w:rsidP="001F1CAC">
      <w:pPr>
        <w:snapToGrid w:val="0"/>
        <w:ind w:firstLineChars="200" w:firstLine="420"/>
        <w:jc w:val="left"/>
        <w:rPr>
          <w:szCs w:val="21"/>
        </w:rPr>
      </w:pPr>
      <w:r>
        <w:rPr>
          <w:rFonts w:hint="eastAsia"/>
          <w:szCs w:val="21"/>
        </w:rPr>
        <w:t>4.</w:t>
      </w:r>
      <w:r>
        <w:rPr>
          <w:rFonts w:hint="eastAsia"/>
          <w:szCs w:val="21"/>
        </w:rPr>
        <w:t>修理或做任何机械上的调整时。</w:t>
      </w:r>
    </w:p>
    <w:p w:rsidR="001F1CAC" w:rsidRDefault="001F1CAC" w:rsidP="001F1CAC">
      <w:pPr>
        <w:snapToGrid w:val="0"/>
        <w:ind w:firstLineChars="200" w:firstLine="420"/>
        <w:jc w:val="left"/>
        <w:rPr>
          <w:szCs w:val="21"/>
        </w:rPr>
      </w:pPr>
      <w:r>
        <w:rPr>
          <w:rFonts w:hint="eastAsia"/>
          <w:szCs w:val="21"/>
        </w:rPr>
        <w:t>5.</w:t>
      </w:r>
      <w:r>
        <w:rPr>
          <w:rFonts w:hint="eastAsia"/>
          <w:szCs w:val="21"/>
        </w:rPr>
        <w:t>机器闲置不用时。</w:t>
      </w:r>
    </w:p>
    <w:p w:rsidR="001F1CAC" w:rsidRDefault="001F1CAC" w:rsidP="001F1CAC">
      <w:pPr>
        <w:snapToGrid w:val="0"/>
        <w:jc w:val="left"/>
        <w:rPr>
          <w:szCs w:val="21"/>
        </w:rPr>
      </w:pPr>
      <w:r>
        <w:rPr>
          <w:rFonts w:hint="eastAsia"/>
          <w:szCs w:val="21"/>
        </w:rPr>
        <w:t>14</w:t>
      </w:r>
      <w:r>
        <w:rPr>
          <w:rFonts w:hint="eastAsia"/>
          <w:szCs w:val="21"/>
        </w:rPr>
        <w:t>）修理或高层次的保养工作，仅能由受过训练的机电技师来执行。</w:t>
      </w:r>
    </w:p>
    <w:p w:rsidR="001F1CAC" w:rsidRDefault="001F1CAC" w:rsidP="001F1CAC">
      <w:pPr>
        <w:snapToGrid w:val="0"/>
        <w:ind w:firstLineChars="200" w:firstLine="420"/>
        <w:jc w:val="left"/>
        <w:rPr>
          <w:szCs w:val="21"/>
        </w:rPr>
      </w:pPr>
      <w:r>
        <w:rPr>
          <w:rFonts w:hint="eastAsia"/>
          <w:szCs w:val="21"/>
        </w:rPr>
        <w:t>所有维修用的零件，须由本公司提供认可，方可使用。</w:t>
      </w:r>
    </w:p>
    <w:p w:rsidR="001F1CAC" w:rsidRDefault="001F1CAC" w:rsidP="001F1CAC">
      <w:pPr>
        <w:snapToGrid w:val="0"/>
        <w:ind w:left="420" w:hangingChars="200" w:hanging="420"/>
        <w:jc w:val="left"/>
        <w:rPr>
          <w:szCs w:val="21"/>
        </w:rPr>
      </w:pPr>
      <w:r>
        <w:rPr>
          <w:rFonts w:hint="eastAsia"/>
          <w:szCs w:val="21"/>
        </w:rPr>
        <w:t>15</w:t>
      </w:r>
      <w:r>
        <w:rPr>
          <w:rFonts w:hint="eastAsia"/>
          <w:szCs w:val="21"/>
        </w:rPr>
        <w:t>）使用本产品请远离高频电磁波和电波发射器等，以免所产生的电磁波干扰伺服驱动装置而发生误动作。</w:t>
      </w:r>
    </w:p>
    <w:p w:rsidR="001F1CAC" w:rsidRDefault="001F1CAC" w:rsidP="001F1CAC">
      <w:pPr>
        <w:snapToGrid w:val="0"/>
        <w:jc w:val="left"/>
        <w:rPr>
          <w:szCs w:val="21"/>
        </w:rPr>
      </w:pPr>
      <w:r>
        <w:rPr>
          <w:rFonts w:hint="eastAsia"/>
          <w:szCs w:val="21"/>
        </w:rPr>
        <w:t>16</w:t>
      </w:r>
      <w:r>
        <w:rPr>
          <w:rFonts w:hint="eastAsia"/>
          <w:szCs w:val="21"/>
        </w:rPr>
        <w:t>）请不要以不适当物体来敲击或撞击本产品及各装置。</w:t>
      </w:r>
    </w:p>
    <w:p w:rsidR="001F1CAC" w:rsidRDefault="001F1CAC" w:rsidP="001F1CAC">
      <w:pPr>
        <w:snapToGrid w:val="0"/>
        <w:ind w:leftChars="202" w:left="424"/>
        <w:jc w:val="left"/>
        <w:rPr>
          <w:rFonts w:ascii="宋体" w:hAnsi="宋体"/>
          <w:b/>
          <w:szCs w:val="21"/>
        </w:rPr>
      </w:pPr>
      <w:r>
        <w:rPr>
          <w:rFonts w:ascii="宋体" w:hAnsi="宋体" w:hint="eastAsia"/>
          <w:b/>
          <w:szCs w:val="21"/>
        </w:rPr>
        <w:t>保修期限</w:t>
      </w:r>
    </w:p>
    <w:p w:rsidR="001F1CAC" w:rsidRDefault="001F1CAC" w:rsidP="001F1CAC">
      <w:pPr>
        <w:snapToGrid w:val="0"/>
        <w:ind w:leftChars="202" w:left="424"/>
        <w:jc w:val="left"/>
        <w:rPr>
          <w:rFonts w:ascii="宋体" w:hAnsi="宋体"/>
          <w:szCs w:val="21"/>
        </w:rPr>
      </w:pPr>
      <w:r>
        <w:rPr>
          <w:rFonts w:ascii="宋体" w:hAnsi="宋体" w:hint="eastAsia"/>
          <w:szCs w:val="21"/>
        </w:rPr>
        <w:t>本产品保修期限为购买日期起一年内或出厂月份起两年内。</w:t>
      </w:r>
    </w:p>
    <w:p w:rsidR="001F1CAC" w:rsidRDefault="001F1CAC" w:rsidP="001F1CAC">
      <w:pPr>
        <w:snapToGrid w:val="0"/>
        <w:ind w:leftChars="202" w:left="424"/>
        <w:jc w:val="left"/>
        <w:rPr>
          <w:rFonts w:ascii="宋体" w:hAnsi="宋体"/>
          <w:b/>
          <w:szCs w:val="21"/>
        </w:rPr>
      </w:pPr>
      <w:r>
        <w:rPr>
          <w:rFonts w:ascii="宋体" w:hAnsi="宋体" w:hint="eastAsia"/>
          <w:b/>
          <w:szCs w:val="21"/>
        </w:rPr>
        <w:t>保修内容</w:t>
      </w:r>
    </w:p>
    <w:p w:rsidR="001F1CAC" w:rsidRDefault="001F1CAC" w:rsidP="001F1CAC">
      <w:pPr>
        <w:snapToGrid w:val="0"/>
        <w:ind w:leftChars="202" w:left="424"/>
        <w:jc w:val="left"/>
        <w:rPr>
          <w:rFonts w:ascii="宋体" w:hAnsi="宋体"/>
          <w:szCs w:val="21"/>
        </w:rPr>
      </w:pPr>
      <w:r>
        <w:rPr>
          <w:rFonts w:ascii="宋体" w:hAnsi="宋体" w:hint="eastAsia"/>
          <w:szCs w:val="21"/>
        </w:rPr>
        <w:t>本产品在正常情况使用且无人为操作失误的前提下，于保修期间无偿为客户维修使能正常操作。</w:t>
      </w:r>
    </w:p>
    <w:p w:rsidR="001F1CAC" w:rsidRDefault="001F1CAC" w:rsidP="001F1CAC">
      <w:pPr>
        <w:snapToGrid w:val="0"/>
        <w:ind w:leftChars="202" w:left="424"/>
        <w:jc w:val="left"/>
        <w:rPr>
          <w:rFonts w:ascii="宋体" w:hAnsi="宋体"/>
          <w:szCs w:val="21"/>
        </w:rPr>
      </w:pPr>
      <w:r>
        <w:rPr>
          <w:rFonts w:ascii="宋体" w:hAnsi="宋体" w:hint="eastAsia"/>
          <w:szCs w:val="21"/>
        </w:rPr>
        <w:t>但以下情况于保修期间将收取维修费用：</w:t>
      </w:r>
    </w:p>
    <w:p w:rsidR="001F1CAC" w:rsidRDefault="001F1CAC" w:rsidP="001F1CAC">
      <w:pPr>
        <w:snapToGrid w:val="0"/>
        <w:ind w:leftChars="202" w:left="424"/>
        <w:jc w:val="left"/>
        <w:rPr>
          <w:rFonts w:ascii="宋体" w:hAnsi="宋体"/>
          <w:szCs w:val="21"/>
        </w:rPr>
      </w:pPr>
      <w:r>
        <w:rPr>
          <w:rFonts w:ascii="宋体" w:hAnsi="宋体" w:hint="eastAsia"/>
          <w:szCs w:val="21"/>
        </w:rPr>
        <w:t>1.不当使用包括误接高压电源、将产品移做其它用途、自行拆卸、维修、更改、或不依规格范围使用、进水进油及插入异物于本产品。</w:t>
      </w:r>
    </w:p>
    <w:p w:rsidR="001F1CAC" w:rsidRDefault="001F1CAC" w:rsidP="001F1CAC">
      <w:pPr>
        <w:snapToGrid w:val="0"/>
        <w:ind w:leftChars="202" w:left="424"/>
        <w:jc w:val="left"/>
        <w:rPr>
          <w:rFonts w:ascii="宋体" w:hAnsi="宋体"/>
          <w:szCs w:val="21"/>
        </w:rPr>
      </w:pPr>
      <w:r>
        <w:rPr>
          <w:rFonts w:ascii="宋体" w:hAnsi="宋体" w:hint="eastAsia"/>
          <w:szCs w:val="21"/>
        </w:rPr>
        <w:t>2.火灾、地震、闪电、风灾、水灾、盐蚀、潮湿、异常电压及其它天灾或不当场所造成的损害。</w:t>
      </w:r>
    </w:p>
    <w:p w:rsidR="001F1CAC" w:rsidRDefault="001F1CAC" w:rsidP="001F1CAC">
      <w:pPr>
        <w:snapToGrid w:val="0"/>
        <w:ind w:leftChars="202" w:left="424"/>
        <w:jc w:val="left"/>
        <w:rPr>
          <w:rFonts w:ascii="宋体" w:hAnsi="宋体"/>
          <w:szCs w:val="21"/>
        </w:rPr>
      </w:pPr>
      <w:r>
        <w:rPr>
          <w:rFonts w:ascii="宋体" w:hAnsi="宋体" w:hint="eastAsia"/>
          <w:szCs w:val="21"/>
        </w:rPr>
        <w:t>3.客户购买后摔落本产品，或客户自行运输（或托付运输公司）造成的损害。</w:t>
      </w:r>
    </w:p>
    <w:p w:rsidR="001F1CAC" w:rsidRDefault="001F1CAC" w:rsidP="001F1CAC">
      <w:pPr>
        <w:snapToGrid w:val="0"/>
        <w:ind w:leftChars="202" w:left="424"/>
        <w:jc w:val="left"/>
        <w:rPr>
          <w:rFonts w:ascii="宋体" w:hAnsi="宋体"/>
          <w:szCs w:val="21"/>
        </w:rPr>
      </w:pPr>
      <w:r>
        <w:rPr>
          <w:rFonts w:ascii="宋体" w:hAnsi="宋体"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1F1CAC" w:rsidRDefault="001F1CAC" w:rsidP="001F1CAC">
      <w:pPr>
        <w:spacing w:line="240" w:lineRule="atLeast"/>
        <w:rPr>
          <w:rFonts w:ascii="宋体" w:hAnsi="宋体"/>
          <w:b/>
          <w:kern w:val="1"/>
          <w:sz w:val="24"/>
          <w:szCs w:val="21"/>
        </w:rPr>
      </w:pPr>
    </w:p>
    <w:p w:rsidR="001F1CAC" w:rsidRDefault="001F1CAC" w:rsidP="001F1CAC">
      <w:pPr>
        <w:spacing w:line="240" w:lineRule="atLeast"/>
        <w:rPr>
          <w:rFonts w:ascii="宋体" w:hAnsi="宋体"/>
          <w:b/>
          <w:kern w:val="1"/>
          <w:sz w:val="24"/>
          <w:szCs w:val="21"/>
        </w:rPr>
      </w:pPr>
    </w:p>
    <w:p w:rsidR="001F1CAC" w:rsidRDefault="001F1CAC" w:rsidP="001F1CAC">
      <w:pPr>
        <w:spacing w:line="240" w:lineRule="atLeast"/>
        <w:rPr>
          <w:rFonts w:ascii="宋体" w:hAnsi="宋体"/>
          <w:b/>
          <w:kern w:val="1"/>
          <w:sz w:val="24"/>
          <w:szCs w:val="21"/>
        </w:rPr>
      </w:pPr>
    </w:p>
    <w:p w:rsidR="001F1CAC" w:rsidRPr="001A1456" w:rsidRDefault="001F1CAC" w:rsidP="001F1CAC">
      <w:pPr>
        <w:spacing w:line="240" w:lineRule="atLeast"/>
        <w:rPr>
          <w:rFonts w:ascii="宋体" w:hAnsi="宋体"/>
          <w:b/>
          <w:kern w:val="1"/>
          <w:szCs w:val="21"/>
        </w:rPr>
      </w:pPr>
      <w:r w:rsidRPr="006125E6">
        <w:rPr>
          <w:rFonts w:ascii="宋体" w:hAnsi="宋体" w:hint="eastAsia"/>
          <w:b/>
          <w:kern w:val="1"/>
          <w:szCs w:val="21"/>
        </w:rPr>
        <w:lastRenderedPageBreak/>
        <w:t>1</w:t>
      </w:r>
      <w:r w:rsidR="000546C9" w:rsidRPr="00862602">
        <w:rPr>
          <w:rFonts w:ascii="宋体" w:hAnsi="宋体" w:hint="eastAsia"/>
          <w:b/>
          <w:bCs/>
          <w:szCs w:val="21"/>
        </w:rPr>
        <w:t>．</w:t>
      </w:r>
      <w:r w:rsidRPr="006125E6">
        <w:rPr>
          <w:rFonts w:ascii="宋体" w:hAnsi="宋体"/>
          <w:b/>
          <w:kern w:val="1"/>
          <w:szCs w:val="21"/>
        </w:rPr>
        <w:t>操作面板</w:t>
      </w:r>
      <w:r w:rsidRPr="006125E6">
        <w:rPr>
          <w:rFonts w:ascii="宋体" w:hAnsi="宋体" w:hint="eastAsia"/>
          <w:b/>
          <w:kern w:val="1"/>
          <w:szCs w:val="21"/>
        </w:rPr>
        <w:t>按键</w:t>
      </w:r>
      <w:r w:rsidRPr="006125E6">
        <w:rPr>
          <w:rFonts w:ascii="宋体" w:hAnsi="宋体"/>
          <w:b/>
          <w:kern w:val="1"/>
          <w:szCs w:val="21"/>
        </w:rPr>
        <w:t>功能说明</w:t>
      </w:r>
    </w:p>
    <w:tbl>
      <w:tblPr>
        <w:tblStyle w:val="a4"/>
        <w:tblW w:w="9493" w:type="dxa"/>
        <w:jc w:val="center"/>
        <w:tblLook w:val="04A0" w:firstRow="1" w:lastRow="0" w:firstColumn="1" w:lastColumn="0" w:noHBand="0" w:noVBand="1"/>
      </w:tblPr>
      <w:tblGrid>
        <w:gridCol w:w="704"/>
        <w:gridCol w:w="992"/>
        <w:gridCol w:w="1701"/>
        <w:gridCol w:w="6096"/>
      </w:tblGrid>
      <w:tr w:rsidR="00577546" w:rsidRPr="003663A5" w:rsidTr="00081658">
        <w:trPr>
          <w:jc w:val="center"/>
        </w:trPr>
        <w:tc>
          <w:tcPr>
            <w:tcW w:w="704" w:type="dxa"/>
            <w:vAlign w:val="center"/>
          </w:tcPr>
          <w:p w:rsidR="00577546" w:rsidRPr="003663A5" w:rsidRDefault="00577546" w:rsidP="00081658">
            <w:pPr>
              <w:widowControl/>
              <w:jc w:val="center"/>
              <w:rPr>
                <w:rFonts w:ascii="宋体" w:hAnsi="宋体" w:cs="宋体"/>
                <w:sz w:val="18"/>
                <w:szCs w:val="18"/>
              </w:rPr>
            </w:pPr>
            <w:r w:rsidRPr="003663A5">
              <w:rPr>
                <w:rFonts w:ascii="宋体" w:hAnsi="宋体" w:cs="宋体" w:hint="eastAsia"/>
                <w:sz w:val="18"/>
                <w:szCs w:val="18"/>
              </w:rPr>
              <w:t>序号</w:t>
            </w:r>
          </w:p>
        </w:tc>
        <w:tc>
          <w:tcPr>
            <w:tcW w:w="992" w:type="dxa"/>
            <w:vAlign w:val="center"/>
          </w:tcPr>
          <w:p w:rsidR="00577546" w:rsidRPr="003663A5" w:rsidRDefault="00577546" w:rsidP="00081658">
            <w:pPr>
              <w:widowControl/>
              <w:jc w:val="center"/>
              <w:rPr>
                <w:rFonts w:ascii="宋体" w:hAnsi="宋体" w:cs="宋体"/>
                <w:sz w:val="18"/>
                <w:szCs w:val="18"/>
              </w:rPr>
            </w:pPr>
            <w:r w:rsidRPr="003663A5">
              <w:rPr>
                <w:rFonts w:ascii="宋体" w:hAnsi="宋体" w:cs="宋体" w:hint="eastAsia"/>
                <w:sz w:val="18"/>
                <w:szCs w:val="18"/>
              </w:rPr>
              <w:t>图标</w:t>
            </w:r>
          </w:p>
        </w:tc>
        <w:tc>
          <w:tcPr>
            <w:tcW w:w="1701" w:type="dxa"/>
            <w:vAlign w:val="center"/>
          </w:tcPr>
          <w:p w:rsidR="00577546" w:rsidRPr="003663A5" w:rsidRDefault="00577546" w:rsidP="00081658">
            <w:pPr>
              <w:widowControl/>
              <w:jc w:val="center"/>
              <w:rPr>
                <w:rFonts w:ascii="宋体" w:hAnsi="宋体" w:cs="宋体"/>
                <w:sz w:val="18"/>
                <w:szCs w:val="18"/>
              </w:rPr>
            </w:pPr>
            <w:r w:rsidRPr="003663A5">
              <w:rPr>
                <w:rFonts w:ascii="宋体" w:hAnsi="宋体" w:cs="宋体" w:hint="eastAsia"/>
                <w:sz w:val="18"/>
                <w:szCs w:val="18"/>
              </w:rPr>
              <w:t>名称</w:t>
            </w:r>
          </w:p>
        </w:tc>
        <w:tc>
          <w:tcPr>
            <w:tcW w:w="6096" w:type="dxa"/>
            <w:vAlign w:val="center"/>
          </w:tcPr>
          <w:p w:rsidR="00577546" w:rsidRPr="003663A5" w:rsidRDefault="00577546" w:rsidP="00081658">
            <w:pPr>
              <w:widowControl/>
              <w:jc w:val="center"/>
              <w:rPr>
                <w:rFonts w:ascii="宋体" w:hAnsi="宋体" w:cs="宋体"/>
                <w:sz w:val="18"/>
                <w:szCs w:val="18"/>
              </w:rPr>
            </w:pPr>
            <w:r w:rsidRPr="003663A5">
              <w:rPr>
                <w:rFonts w:ascii="宋体" w:hAnsi="宋体" w:cs="宋体" w:hint="eastAsia"/>
                <w:sz w:val="18"/>
                <w:szCs w:val="18"/>
              </w:rPr>
              <w:t>功能说明</w:t>
            </w:r>
          </w:p>
        </w:tc>
      </w:tr>
      <w:tr w:rsidR="00577546" w:rsidRPr="003663A5" w:rsidTr="00081658">
        <w:trPr>
          <w:jc w:val="center"/>
        </w:trPr>
        <w:tc>
          <w:tcPr>
            <w:tcW w:w="704" w:type="dxa"/>
            <w:vAlign w:val="center"/>
          </w:tcPr>
          <w:p w:rsidR="00577546" w:rsidRPr="003663A5" w:rsidRDefault="00577546" w:rsidP="00081658">
            <w:pPr>
              <w:widowControl/>
              <w:jc w:val="center"/>
              <w:textAlignment w:val="center"/>
              <w:rPr>
                <w:rFonts w:ascii="宋体" w:hAnsi="宋体" w:cs="宋体"/>
                <w:sz w:val="18"/>
                <w:szCs w:val="18"/>
              </w:rPr>
            </w:pPr>
            <w:r w:rsidRPr="003663A5">
              <w:rPr>
                <w:rFonts w:ascii="宋体" w:hAnsi="宋体" w:cs="宋体" w:hint="eastAsia"/>
                <w:sz w:val="18"/>
                <w:szCs w:val="18"/>
              </w:rPr>
              <w:t>1</w:t>
            </w:r>
          </w:p>
        </w:tc>
        <w:tc>
          <w:tcPr>
            <w:tcW w:w="992" w:type="dxa"/>
            <w:vAlign w:val="center"/>
          </w:tcPr>
          <w:p w:rsidR="00577546" w:rsidRPr="003663A5" w:rsidRDefault="00577546" w:rsidP="00081658">
            <w:pPr>
              <w:widowControl/>
              <w:jc w:val="center"/>
              <w:textAlignment w:val="center"/>
              <w:rPr>
                <w:rFonts w:ascii="宋体" w:hAnsi="宋体" w:cs="宋体"/>
                <w:sz w:val="18"/>
                <w:szCs w:val="18"/>
              </w:rPr>
            </w:pPr>
            <w:r>
              <w:rPr>
                <w:rFonts w:ascii="宋体" w:hAnsi="宋体" w:cs="宋体"/>
                <w:noProof/>
                <w:sz w:val="18"/>
                <w:szCs w:val="18"/>
              </w:rPr>
              <w:drawing>
                <wp:inline distT="0" distB="0" distL="0" distR="0">
                  <wp:extent cx="432000" cy="432000"/>
                  <wp:effectExtent l="0" t="0" r="6350"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1701" w:type="dxa"/>
            <w:vAlign w:val="center"/>
          </w:tcPr>
          <w:p w:rsidR="00577546" w:rsidRPr="003663A5" w:rsidRDefault="00577546" w:rsidP="00081658">
            <w:pPr>
              <w:pStyle w:val="a5"/>
              <w:jc w:val="left"/>
              <w:textAlignment w:val="center"/>
              <w:rPr>
                <w:rFonts w:ascii="宋体" w:hAnsi="宋体" w:cs="宋体"/>
                <w:color w:val="auto"/>
                <w:kern w:val="0"/>
                <w:sz w:val="18"/>
                <w:szCs w:val="18"/>
              </w:rPr>
            </w:pPr>
            <w:r w:rsidRPr="003663A5">
              <w:rPr>
                <w:rFonts w:ascii="宋体" w:hAnsi="宋体" w:cs="宋体" w:hint="eastAsia"/>
                <w:color w:val="auto"/>
                <w:sz w:val="18"/>
                <w:szCs w:val="18"/>
              </w:rPr>
              <w:t>功能参数编辑键</w:t>
            </w:r>
          </w:p>
        </w:tc>
        <w:tc>
          <w:tcPr>
            <w:tcW w:w="6096" w:type="dxa"/>
            <w:vAlign w:val="center"/>
          </w:tcPr>
          <w:p w:rsidR="00577546" w:rsidRPr="003663A5" w:rsidRDefault="00577546" w:rsidP="00081658">
            <w:pPr>
              <w:jc w:val="left"/>
              <w:textAlignment w:val="center"/>
              <w:rPr>
                <w:rFonts w:ascii="宋体" w:hAnsi="宋体" w:cs="宋体"/>
                <w:sz w:val="18"/>
                <w:szCs w:val="18"/>
              </w:rPr>
            </w:pPr>
            <w:r w:rsidRPr="003663A5">
              <w:rPr>
                <w:rFonts w:ascii="宋体" w:hAnsi="宋体" w:cs="宋体" w:hint="eastAsia"/>
                <w:sz w:val="18"/>
                <w:szCs w:val="18"/>
              </w:rPr>
              <w:t>1.一般模式界面下，长按</w:t>
            </w:r>
            <w:r w:rsidR="00950EFC">
              <w:rPr>
                <w:rFonts w:ascii="宋体" w:hAnsi="宋体" w:cs="宋体"/>
                <w:noProof/>
                <w:sz w:val="18"/>
                <w:szCs w:val="18"/>
              </w:rPr>
              <w:drawing>
                <wp:inline distT="0" distB="0" distL="0" distR="0" wp14:anchorId="537C2205" wp14:editId="5C3206D6">
                  <wp:extent cx="216000" cy="216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3663A5">
              <w:rPr>
                <w:rFonts w:ascii="宋体" w:hAnsi="宋体" w:cs="宋体" w:hint="eastAsia"/>
                <w:sz w:val="18"/>
                <w:szCs w:val="18"/>
              </w:rPr>
              <w:t>进入“用户参数设置”界面。</w:t>
            </w:r>
          </w:p>
          <w:p w:rsidR="00577546" w:rsidRPr="003663A5" w:rsidRDefault="00577546" w:rsidP="00081658">
            <w:pPr>
              <w:jc w:val="left"/>
              <w:textAlignment w:val="center"/>
              <w:rPr>
                <w:rFonts w:ascii="宋体" w:hAnsi="宋体" w:cs="宋体"/>
                <w:sz w:val="18"/>
                <w:szCs w:val="18"/>
              </w:rPr>
            </w:pPr>
            <w:r w:rsidRPr="003663A5">
              <w:rPr>
                <w:rFonts w:ascii="宋体" w:hAnsi="宋体" w:cs="宋体" w:hint="eastAsia"/>
                <w:sz w:val="18"/>
                <w:szCs w:val="18"/>
              </w:rPr>
              <w:t>2.按住</w:t>
            </w:r>
            <w:r w:rsidR="00950EFC">
              <w:rPr>
                <w:rFonts w:ascii="宋体" w:hAnsi="宋体" w:cs="宋体"/>
                <w:noProof/>
                <w:sz w:val="18"/>
                <w:szCs w:val="18"/>
              </w:rPr>
              <w:drawing>
                <wp:inline distT="0" distB="0" distL="0" distR="0" wp14:anchorId="294A71CB" wp14:editId="27FC3152">
                  <wp:extent cx="216000" cy="216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3663A5">
              <w:rPr>
                <w:rFonts w:ascii="宋体" w:hAnsi="宋体" w:cs="宋体" w:hint="eastAsia"/>
                <w:sz w:val="18"/>
                <w:szCs w:val="18"/>
              </w:rPr>
              <w:t>开机进入“高级参数设置”界面。</w:t>
            </w:r>
          </w:p>
          <w:p w:rsidR="00577546" w:rsidRPr="003663A5" w:rsidRDefault="00577546" w:rsidP="00081658">
            <w:pPr>
              <w:jc w:val="left"/>
              <w:textAlignment w:val="center"/>
              <w:rPr>
                <w:rFonts w:ascii="宋体" w:hAnsi="宋体" w:cs="宋体"/>
                <w:sz w:val="18"/>
                <w:szCs w:val="18"/>
              </w:rPr>
            </w:pPr>
            <w:r w:rsidRPr="003663A5">
              <w:rPr>
                <w:rFonts w:ascii="宋体" w:hAnsi="宋体" w:cs="宋体" w:hint="eastAsia"/>
                <w:sz w:val="18"/>
                <w:szCs w:val="18"/>
              </w:rPr>
              <w:t>3.参数设置界面下，点击</w:t>
            </w:r>
            <w:r w:rsidR="00950EFC">
              <w:rPr>
                <w:rFonts w:ascii="宋体" w:hAnsi="宋体" w:cs="宋体"/>
                <w:noProof/>
                <w:sz w:val="18"/>
                <w:szCs w:val="18"/>
              </w:rPr>
              <w:drawing>
                <wp:inline distT="0" distB="0" distL="0" distR="0" wp14:anchorId="294A71CB" wp14:editId="27FC3152">
                  <wp:extent cx="216000" cy="216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3663A5">
              <w:rPr>
                <w:rFonts w:ascii="宋体" w:hAnsi="宋体" w:cs="宋体" w:hint="eastAsia"/>
                <w:sz w:val="18"/>
                <w:szCs w:val="18"/>
              </w:rPr>
              <w:t>返回主界面。</w:t>
            </w:r>
          </w:p>
        </w:tc>
      </w:tr>
      <w:tr w:rsidR="00577546" w:rsidRPr="003663A5" w:rsidTr="00081658">
        <w:trPr>
          <w:jc w:val="center"/>
        </w:trPr>
        <w:tc>
          <w:tcPr>
            <w:tcW w:w="704" w:type="dxa"/>
            <w:vAlign w:val="center"/>
          </w:tcPr>
          <w:p w:rsidR="00577546" w:rsidRPr="003663A5" w:rsidRDefault="00577546" w:rsidP="00081658">
            <w:pPr>
              <w:widowControl/>
              <w:jc w:val="center"/>
              <w:textAlignment w:val="center"/>
              <w:rPr>
                <w:rFonts w:ascii="宋体" w:hAnsi="宋体" w:cs="宋体"/>
                <w:sz w:val="18"/>
                <w:szCs w:val="18"/>
              </w:rPr>
            </w:pPr>
            <w:r w:rsidRPr="003663A5">
              <w:rPr>
                <w:rFonts w:ascii="宋体" w:hAnsi="宋体" w:cs="宋体" w:hint="eastAsia"/>
                <w:sz w:val="18"/>
                <w:szCs w:val="18"/>
              </w:rPr>
              <w:t>2</w:t>
            </w:r>
          </w:p>
        </w:tc>
        <w:tc>
          <w:tcPr>
            <w:tcW w:w="992" w:type="dxa"/>
            <w:vAlign w:val="center"/>
          </w:tcPr>
          <w:p w:rsidR="00577546" w:rsidRPr="003663A5" w:rsidRDefault="00577546" w:rsidP="00081658">
            <w:pPr>
              <w:widowControl/>
              <w:jc w:val="center"/>
              <w:textAlignment w:val="center"/>
              <w:rPr>
                <w:sz w:val="18"/>
                <w:szCs w:val="18"/>
              </w:rPr>
            </w:pPr>
            <w:r>
              <w:rPr>
                <w:noProof/>
                <w:sz w:val="18"/>
                <w:szCs w:val="18"/>
              </w:rPr>
              <w:drawing>
                <wp:inline distT="0" distB="0" distL="0" distR="0">
                  <wp:extent cx="432000" cy="432000"/>
                  <wp:effectExtent l="0" t="0" r="6350"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1701" w:type="dxa"/>
            <w:vAlign w:val="center"/>
          </w:tcPr>
          <w:p w:rsidR="00577546" w:rsidRPr="003663A5" w:rsidRDefault="00577546" w:rsidP="00081658">
            <w:pPr>
              <w:pStyle w:val="a5"/>
              <w:jc w:val="left"/>
              <w:textAlignment w:val="center"/>
              <w:rPr>
                <w:rFonts w:ascii="宋体" w:hAnsi="宋体" w:cs="宋体"/>
                <w:color w:val="auto"/>
                <w:sz w:val="18"/>
                <w:szCs w:val="18"/>
              </w:rPr>
            </w:pPr>
            <w:r w:rsidRPr="003663A5">
              <w:rPr>
                <w:rFonts w:hint="eastAsia"/>
                <w:color w:val="auto"/>
                <w:sz w:val="18"/>
                <w:szCs w:val="18"/>
              </w:rPr>
              <w:t>参数查看保存键</w:t>
            </w:r>
          </w:p>
        </w:tc>
        <w:tc>
          <w:tcPr>
            <w:tcW w:w="6096" w:type="dxa"/>
            <w:vAlign w:val="center"/>
          </w:tcPr>
          <w:p w:rsidR="00577546" w:rsidRPr="003663A5" w:rsidRDefault="00577546" w:rsidP="00081658">
            <w:pPr>
              <w:jc w:val="left"/>
              <w:textAlignment w:val="center"/>
              <w:rPr>
                <w:rFonts w:ascii="宋体" w:hAnsi="宋体" w:cs="宋体"/>
                <w:sz w:val="18"/>
                <w:szCs w:val="18"/>
              </w:rPr>
            </w:pPr>
            <w:r w:rsidRPr="003663A5">
              <w:rPr>
                <w:rFonts w:ascii="宋体" w:hAnsi="宋体" w:hint="eastAsia"/>
                <w:sz w:val="18"/>
                <w:szCs w:val="18"/>
              </w:rPr>
              <w:t>参数设置界面下</w:t>
            </w:r>
            <w:r w:rsidRPr="003663A5">
              <w:rPr>
                <w:rFonts w:ascii="宋体" w:hAnsi="宋体" w:cs="宋体"/>
                <w:sz w:val="18"/>
                <w:szCs w:val="18"/>
              </w:rPr>
              <w:t>，</w:t>
            </w:r>
            <w:r w:rsidRPr="003663A5">
              <w:rPr>
                <w:rFonts w:ascii="宋体" w:hAnsi="宋体" w:hint="eastAsia"/>
                <w:sz w:val="18"/>
                <w:szCs w:val="18"/>
              </w:rPr>
              <w:t>按</w:t>
            </w:r>
            <w:r w:rsidR="00030432">
              <w:rPr>
                <w:noProof/>
                <w:sz w:val="18"/>
                <w:szCs w:val="18"/>
              </w:rPr>
              <w:drawing>
                <wp:inline distT="0" distB="0" distL="0" distR="0" wp14:anchorId="65A86353" wp14:editId="07F743D8">
                  <wp:extent cx="216000" cy="222072"/>
                  <wp:effectExtent l="0" t="0" r="0" b="698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 cy="222072"/>
                          </a:xfrm>
                          <a:prstGeom prst="rect">
                            <a:avLst/>
                          </a:prstGeom>
                          <a:noFill/>
                          <a:ln>
                            <a:noFill/>
                          </a:ln>
                        </pic:spPr>
                      </pic:pic>
                    </a:graphicData>
                  </a:graphic>
                </wp:inline>
              </w:drawing>
            </w:r>
            <w:r w:rsidRPr="003663A5">
              <w:rPr>
                <w:rFonts w:ascii="宋体" w:hAnsi="宋体" w:hint="eastAsia"/>
                <w:sz w:val="18"/>
                <w:szCs w:val="18"/>
              </w:rPr>
              <w:t>键</w:t>
            </w:r>
            <w:r w:rsidRPr="003663A5">
              <w:rPr>
                <w:rFonts w:ascii="宋体" w:hAnsi="宋体" w:cs="宋体"/>
                <w:sz w:val="18"/>
                <w:szCs w:val="18"/>
              </w:rPr>
              <w:t>保存设置</w:t>
            </w:r>
            <w:r w:rsidRPr="003663A5">
              <w:rPr>
                <w:rFonts w:ascii="宋体" w:hAnsi="宋体" w:cs="宋体" w:hint="eastAsia"/>
                <w:sz w:val="18"/>
                <w:szCs w:val="18"/>
              </w:rPr>
              <w:t>。</w:t>
            </w:r>
          </w:p>
        </w:tc>
      </w:tr>
      <w:tr w:rsidR="00577546" w:rsidRPr="003663A5" w:rsidTr="00081658">
        <w:trPr>
          <w:jc w:val="center"/>
        </w:trPr>
        <w:tc>
          <w:tcPr>
            <w:tcW w:w="704" w:type="dxa"/>
            <w:vAlign w:val="center"/>
          </w:tcPr>
          <w:p w:rsidR="00577546" w:rsidRPr="003663A5" w:rsidRDefault="00577546" w:rsidP="00081658">
            <w:pPr>
              <w:widowControl/>
              <w:jc w:val="center"/>
              <w:textAlignment w:val="center"/>
              <w:rPr>
                <w:rFonts w:ascii="宋体" w:hAnsi="宋体" w:cs="宋体"/>
                <w:sz w:val="18"/>
                <w:szCs w:val="18"/>
              </w:rPr>
            </w:pPr>
            <w:r w:rsidRPr="003663A5">
              <w:rPr>
                <w:rFonts w:ascii="宋体" w:hAnsi="宋体" w:cs="宋体" w:hint="eastAsia"/>
                <w:sz w:val="18"/>
                <w:szCs w:val="18"/>
              </w:rPr>
              <w:t>3</w:t>
            </w:r>
          </w:p>
        </w:tc>
        <w:tc>
          <w:tcPr>
            <w:tcW w:w="992" w:type="dxa"/>
            <w:vAlign w:val="center"/>
          </w:tcPr>
          <w:p w:rsidR="00577546" w:rsidRPr="003663A5" w:rsidRDefault="00577546" w:rsidP="00081658">
            <w:pPr>
              <w:widowControl/>
              <w:jc w:val="center"/>
              <w:textAlignment w:val="center"/>
              <w:rPr>
                <w:rFonts w:ascii="宋体" w:hAnsi="宋体" w:cs="宋体"/>
                <w:sz w:val="18"/>
                <w:szCs w:val="18"/>
              </w:rPr>
            </w:pPr>
            <w:r>
              <w:rPr>
                <w:rFonts w:ascii="宋体" w:hAnsi="宋体" w:cs="宋体"/>
                <w:noProof/>
                <w:sz w:val="18"/>
                <w:szCs w:val="18"/>
              </w:rPr>
              <w:drawing>
                <wp:inline distT="0" distB="0" distL="0" distR="0">
                  <wp:extent cx="432000" cy="432000"/>
                  <wp:effectExtent l="0" t="0" r="635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1701" w:type="dxa"/>
            <w:vAlign w:val="center"/>
          </w:tcPr>
          <w:p w:rsidR="00577546" w:rsidRPr="003663A5" w:rsidRDefault="00577546" w:rsidP="00081658">
            <w:pPr>
              <w:pStyle w:val="a5"/>
              <w:jc w:val="left"/>
              <w:textAlignment w:val="center"/>
              <w:rPr>
                <w:rFonts w:ascii="宋体" w:hAnsi="宋体" w:cs="宋体"/>
                <w:color w:val="auto"/>
                <w:kern w:val="0"/>
                <w:sz w:val="18"/>
                <w:szCs w:val="18"/>
              </w:rPr>
            </w:pPr>
            <w:r w:rsidRPr="003663A5">
              <w:rPr>
                <w:rFonts w:hint="eastAsia"/>
                <w:color w:val="auto"/>
                <w:sz w:val="18"/>
                <w:szCs w:val="18"/>
              </w:rPr>
              <w:t>加键</w:t>
            </w:r>
            <w:r w:rsidRPr="003663A5">
              <w:rPr>
                <w:rFonts w:hint="eastAsia"/>
                <w:color w:val="auto"/>
                <w:sz w:val="18"/>
                <w:szCs w:val="18"/>
              </w:rPr>
              <w:t>/</w:t>
            </w:r>
            <w:r w:rsidRPr="003663A5">
              <w:rPr>
                <w:rFonts w:hint="eastAsia"/>
                <w:color w:val="auto"/>
                <w:sz w:val="18"/>
                <w:szCs w:val="18"/>
              </w:rPr>
              <w:t>加速键</w:t>
            </w:r>
          </w:p>
        </w:tc>
        <w:tc>
          <w:tcPr>
            <w:tcW w:w="6096" w:type="dxa"/>
            <w:vAlign w:val="center"/>
          </w:tcPr>
          <w:p w:rsidR="00577546" w:rsidRPr="003663A5" w:rsidRDefault="00577546" w:rsidP="00081658">
            <w:pPr>
              <w:widowControl/>
              <w:jc w:val="left"/>
              <w:textAlignment w:val="center"/>
              <w:rPr>
                <w:rFonts w:ascii="宋体" w:hAnsi="宋体" w:cs="宋体"/>
                <w:sz w:val="18"/>
                <w:szCs w:val="18"/>
              </w:rPr>
            </w:pPr>
            <w:r w:rsidRPr="003663A5">
              <w:rPr>
                <w:rFonts w:ascii="宋体" w:hAnsi="宋体" w:cs="宋体"/>
                <w:sz w:val="18"/>
                <w:szCs w:val="18"/>
              </w:rPr>
              <w:t>参数值设置递增或功能转换键</w:t>
            </w:r>
            <w:r w:rsidRPr="003663A5">
              <w:rPr>
                <w:rFonts w:ascii="宋体" w:hAnsi="宋体" w:cs="宋体" w:hint="eastAsia"/>
                <w:sz w:val="18"/>
                <w:szCs w:val="18"/>
              </w:rPr>
              <w:t>。</w:t>
            </w:r>
          </w:p>
        </w:tc>
      </w:tr>
      <w:tr w:rsidR="00577546" w:rsidRPr="003663A5" w:rsidTr="00081658">
        <w:trPr>
          <w:jc w:val="center"/>
        </w:trPr>
        <w:tc>
          <w:tcPr>
            <w:tcW w:w="704" w:type="dxa"/>
            <w:vAlign w:val="center"/>
          </w:tcPr>
          <w:p w:rsidR="00577546" w:rsidRPr="003663A5" w:rsidRDefault="00577546" w:rsidP="00081658">
            <w:pPr>
              <w:widowControl/>
              <w:jc w:val="center"/>
              <w:textAlignment w:val="center"/>
              <w:rPr>
                <w:rFonts w:ascii="宋体" w:hAnsi="宋体" w:cs="宋体"/>
                <w:sz w:val="18"/>
                <w:szCs w:val="18"/>
              </w:rPr>
            </w:pPr>
            <w:r w:rsidRPr="003663A5">
              <w:rPr>
                <w:rFonts w:ascii="宋体" w:hAnsi="宋体" w:cs="宋体" w:hint="eastAsia"/>
                <w:sz w:val="18"/>
                <w:szCs w:val="18"/>
              </w:rPr>
              <w:t>4</w:t>
            </w:r>
          </w:p>
        </w:tc>
        <w:tc>
          <w:tcPr>
            <w:tcW w:w="992" w:type="dxa"/>
            <w:vAlign w:val="center"/>
          </w:tcPr>
          <w:p w:rsidR="00577546" w:rsidRPr="003663A5" w:rsidRDefault="00577546" w:rsidP="00081658">
            <w:pPr>
              <w:widowControl/>
              <w:jc w:val="center"/>
              <w:textAlignment w:val="center"/>
              <w:rPr>
                <w:rFonts w:ascii="宋体" w:hAnsi="宋体" w:cs="宋体"/>
                <w:sz w:val="18"/>
                <w:szCs w:val="18"/>
              </w:rPr>
            </w:pPr>
            <w:r>
              <w:rPr>
                <w:rFonts w:ascii="宋体" w:hAnsi="宋体" w:cs="宋体"/>
                <w:noProof/>
                <w:sz w:val="18"/>
                <w:szCs w:val="18"/>
              </w:rPr>
              <w:drawing>
                <wp:inline distT="0" distB="0" distL="0" distR="0" wp14:anchorId="2FA8BB2D" wp14:editId="77216D55">
                  <wp:extent cx="432000" cy="432000"/>
                  <wp:effectExtent l="0" t="0" r="635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1701" w:type="dxa"/>
            <w:vAlign w:val="center"/>
          </w:tcPr>
          <w:p w:rsidR="00577546" w:rsidRPr="003663A5" w:rsidRDefault="00577546" w:rsidP="00081658">
            <w:pPr>
              <w:pStyle w:val="a5"/>
              <w:jc w:val="left"/>
              <w:textAlignment w:val="center"/>
              <w:rPr>
                <w:rFonts w:ascii="宋体" w:hAnsi="宋体" w:cs="宋体"/>
                <w:color w:val="auto"/>
                <w:kern w:val="0"/>
                <w:sz w:val="18"/>
                <w:szCs w:val="18"/>
              </w:rPr>
            </w:pPr>
            <w:r w:rsidRPr="003663A5">
              <w:rPr>
                <w:rFonts w:hint="eastAsia"/>
                <w:color w:val="auto"/>
                <w:sz w:val="18"/>
                <w:szCs w:val="18"/>
              </w:rPr>
              <w:t>减键</w:t>
            </w:r>
            <w:r w:rsidRPr="003663A5">
              <w:rPr>
                <w:rFonts w:hint="eastAsia"/>
                <w:color w:val="auto"/>
                <w:sz w:val="18"/>
                <w:szCs w:val="18"/>
              </w:rPr>
              <w:t>/</w:t>
            </w:r>
            <w:r w:rsidRPr="003663A5">
              <w:rPr>
                <w:rFonts w:hint="eastAsia"/>
                <w:color w:val="auto"/>
                <w:sz w:val="18"/>
                <w:szCs w:val="18"/>
              </w:rPr>
              <w:t>减速键</w:t>
            </w:r>
          </w:p>
        </w:tc>
        <w:tc>
          <w:tcPr>
            <w:tcW w:w="6096" w:type="dxa"/>
            <w:vAlign w:val="center"/>
          </w:tcPr>
          <w:p w:rsidR="00577546" w:rsidRPr="003663A5" w:rsidRDefault="00577546" w:rsidP="00081658">
            <w:pPr>
              <w:widowControl/>
              <w:jc w:val="left"/>
              <w:textAlignment w:val="center"/>
              <w:rPr>
                <w:rFonts w:ascii="宋体" w:hAnsi="宋体" w:cs="宋体"/>
                <w:sz w:val="18"/>
                <w:szCs w:val="18"/>
              </w:rPr>
            </w:pPr>
            <w:r w:rsidRPr="003663A5">
              <w:rPr>
                <w:rFonts w:ascii="宋体" w:hAnsi="宋体" w:cs="宋体" w:hint="eastAsia"/>
                <w:sz w:val="18"/>
                <w:szCs w:val="18"/>
              </w:rPr>
              <w:t>参数值设置递减或功能转换键。</w:t>
            </w:r>
          </w:p>
        </w:tc>
      </w:tr>
      <w:tr w:rsidR="00577546" w:rsidRPr="003663A5" w:rsidTr="00081658">
        <w:trPr>
          <w:jc w:val="center"/>
        </w:trPr>
        <w:tc>
          <w:tcPr>
            <w:tcW w:w="704" w:type="dxa"/>
            <w:vAlign w:val="center"/>
          </w:tcPr>
          <w:p w:rsidR="00577546" w:rsidRPr="003663A5" w:rsidRDefault="00577546" w:rsidP="00081658">
            <w:pPr>
              <w:widowControl/>
              <w:jc w:val="center"/>
              <w:textAlignment w:val="center"/>
              <w:rPr>
                <w:rFonts w:ascii="宋体" w:hAnsi="宋体" w:cs="宋体"/>
                <w:sz w:val="18"/>
                <w:szCs w:val="18"/>
              </w:rPr>
            </w:pPr>
            <w:r w:rsidRPr="003663A5">
              <w:rPr>
                <w:rFonts w:ascii="宋体" w:hAnsi="宋体" w:cs="宋体" w:hint="eastAsia"/>
                <w:sz w:val="18"/>
                <w:szCs w:val="18"/>
              </w:rPr>
              <w:t>5</w:t>
            </w:r>
          </w:p>
        </w:tc>
        <w:tc>
          <w:tcPr>
            <w:tcW w:w="992" w:type="dxa"/>
            <w:vAlign w:val="center"/>
          </w:tcPr>
          <w:p w:rsidR="00577546" w:rsidRPr="003663A5" w:rsidRDefault="00577546" w:rsidP="00577546">
            <w:pPr>
              <w:widowControl/>
              <w:jc w:val="center"/>
              <w:textAlignment w:val="center"/>
              <w:rPr>
                <w:rFonts w:ascii="宋体" w:hAnsi="宋体" w:cs="宋体"/>
                <w:sz w:val="18"/>
                <w:szCs w:val="18"/>
              </w:rPr>
            </w:pPr>
            <w:r>
              <w:rPr>
                <w:rFonts w:ascii="宋体" w:hAnsi="宋体" w:cs="宋体"/>
                <w:noProof/>
                <w:sz w:val="18"/>
                <w:szCs w:val="18"/>
              </w:rPr>
              <w:drawing>
                <wp:inline distT="0" distB="0" distL="0" distR="0">
                  <wp:extent cx="432000" cy="432000"/>
                  <wp:effectExtent l="0" t="0" r="635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1701" w:type="dxa"/>
            <w:vAlign w:val="center"/>
          </w:tcPr>
          <w:p w:rsidR="00577546" w:rsidRPr="003663A5" w:rsidRDefault="00577546" w:rsidP="00081658">
            <w:pPr>
              <w:pStyle w:val="a5"/>
              <w:jc w:val="left"/>
              <w:textAlignment w:val="center"/>
              <w:rPr>
                <w:rFonts w:ascii="宋体" w:hAnsi="宋体" w:cs="宋体"/>
                <w:color w:val="auto"/>
                <w:kern w:val="0"/>
                <w:sz w:val="18"/>
                <w:szCs w:val="18"/>
              </w:rPr>
            </w:pPr>
            <w:r w:rsidRPr="003663A5">
              <w:rPr>
                <w:rFonts w:ascii="宋体" w:hAnsi="宋体" w:cs="宋体" w:hint="eastAsia"/>
                <w:color w:val="auto"/>
                <w:kern w:val="0"/>
                <w:sz w:val="18"/>
                <w:szCs w:val="18"/>
              </w:rPr>
              <w:t>左键/LED+</w:t>
            </w:r>
          </w:p>
        </w:tc>
        <w:tc>
          <w:tcPr>
            <w:tcW w:w="6096" w:type="dxa"/>
            <w:vAlign w:val="center"/>
          </w:tcPr>
          <w:p w:rsidR="00577546" w:rsidRPr="003663A5" w:rsidRDefault="00577546" w:rsidP="00081658">
            <w:pPr>
              <w:widowControl/>
              <w:jc w:val="left"/>
              <w:textAlignment w:val="center"/>
              <w:rPr>
                <w:rFonts w:ascii="宋体" w:hAnsi="宋体" w:cs="宋体"/>
                <w:sz w:val="18"/>
                <w:szCs w:val="18"/>
              </w:rPr>
            </w:pPr>
            <w:r w:rsidRPr="003663A5">
              <w:rPr>
                <w:rFonts w:ascii="宋体" w:hAnsi="宋体" w:cs="宋体" w:hint="eastAsia"/>
                <w:sz w:val="18"/>
                <w:szCs w:val="18"/>
              </w:rPr>
              <w:t>1.查看上一项参数/降低LED灯亮度。</w:t>
            </w:r>
          </w:p>
          <w:p w:rsidR="00577546" w:rsidRPr="003663A5" w:rsidRDefault="00577546" w:rsidP="00081658">
            <w:pPr>
              <w:widowControl/>
              <w:jc w:val="left"/>
              <w:textAlignment w:val="center"/>
              <w:rPr>
                <w:rFonts w:ascii="宋体" w:hAnsi="宋体" w:cs="宋体"/>
                <w:sz w:val="18"/>
                <w:szCs w:val="18"/>
              </w:rPr>
            </w:pPr>
            <w:r w:rsidRPr="003663A5">
              <w:rPr>
                <w:rFonts w:ascii="宋体" w:hAnsi="宋体" w:cs="宋体" w:hint="eastAsia"/>
                <w:sz w:val="18"/>
                <w:szCs w:val="18"/>
              </w:rPr>
              <w:t>2.在参数</w:t>
            </w:r>
            <w:r w:rsidRPr="003663A5">
              <w:rPr>
                <w:rFonts w:ascii="宋体" w:hAnsi="宋体" w:cs="宋体"/>
                <w:sz w:val="18"/>
                <w:szCs w:val="18"/>
              </w:rPr>
              <w:t>界面中，左移光标</w:t>
            </w:r>
            <w:r w:rsidR="00950EFC">
              <w:rPr>
                <w:rFonts w:ascii="宋体" w:hAnsi="宋体" w:cs="宋体" w:hint="eastAsia"/>
                <w:sz w:val="18"/>
                <w:szCs w:val="18"/>
              </w:rPr>
              <w:t>。</w:t>
            </w:r>
          </w:p>
        </w:tc>
      </w:tr>
      <w:tr w:rsidR="00577546" w:rsidRPr="003663A5" w:rsidTr="00081658">
        <w:trPr>
          <w:jc w:val="center"/>
        </w:trPr>
        <w:tc>
          <w:tcPr>
            <w:tcW w:w="704" w:type="dxa"/>
            <w:vAlign w:val="center"/>
          </w:tcPr>
          <w:p w:rsidR="00577546" w:rsidRPr="003663A5" w:rsidRDefault="00577546" w:rsidP="00081658">
            <w:pPr>
              <w:widowControl/>
              <w:jc w:val="center"/>
              <w:textAlignment w:val="center"/>
              <w:rPr>
                <w:rFonts w:ascii="宋体" w:hAnsi="宋体" w:cs="宋体"/>
                <w:sz w:val="18"/>
                <w:szCs w:val="18"/>
              </w:rPr>
            </w:pPr>
            <w:r w:rsidRPr="003663A5">
              <w:rPr>
                <w:rFonts w:ascii="宋体" w:hAnsi="宋体" w:cs="宋体" w:hint="eastAsia"/>
                <w:sz w:val="18"/>
                <w:szCs w:val="18"/>
              </w:rPr>
              <w:t>6</w:t>
            </w:r>
          </w:p>
        </w:tc>
        <w:tc>
          <w:tcPr>
            <w:tcW w:w="992" w:type="dxa"/>
            <w:vAlign w:val="center"/>
          </w:tcPr>
          <w:p w:rsidR="00577546" w:rsidRPr="003663A5" w:rsidRDefault="00577546" w:rsidP="00081658">
            <w:pPr>
              <w:widowControl/>
              <w:jc w:val="center"/>
              <w:textAlignment w:val="center"/>
              <w:rPr>
                <w:rFonts w:ascii="宋体" w:hAnsi="宋体" w:cs="宋体"/>
                <w:sz w:val="18"/>
                <w:szCs w:val="18"/>
              </w:rPr>
            </w:pPr>
            <w:r>
              <w:rPr>
                <w:rFonts w:ascii="宋体" w:hAnsi="宋体" w:cs="宋体"/>
                <w:noProof/>
                <w:sz w:val="18"/>
                <w:szCs w:val="18"/>
              </w:rPr>
              <w:drawing>
                <wp:inline distT="0" distB="0" distL="0" distR="0">
                  <wp:extent cx="432000" cy="432000"/>
                  <wp:effectExtent l="0" t="0" r="635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1701" w:type="dxa"/>
            <w:vAlign w:val="center"/>
          </w:tcPr>
          <w:p w:rsidR="00577546" w:rsidRPr="003663A5" w:rsidRDefault="00577546" w:rsidP="00081658">
            <w:pPr>
              <w:pStyle w:val="a5"/>
              <w:jc w:val="left"/>
              <w:textAlignment w:val="center"/>
              <w:rPr>
                <w:rFonts w:ascii="宋体" w:hAnsi="宋体" w:cs="宋体"/>
                <w:color w:val="auto"/>
                <w:kern w:val="0"/>
                <w:sz w:val="18"/>
                <w:szCs w:val="18"/>
              </w:rPr>
            </w:pPr>
            <w:r w:rsidRPr="003663A5">
              <w:rPr>
                <w:rFonts w:ascii="宋体" w:hAnsi="宋体" w:cs="宋体" w:hint="eastAsia"/>
                <w:color w:val="auto"/>
                <w:kern w:val="0"/>
                <w:sz w:val="18"/>
                <w:szCs w:val="18"/>
              </w:rPr>
              <w:t>右键/LED-</w:t>
            </w:r>
          </w:p>
        </w:tc>
        <w:tc>
          <w:tcPr>
            <w:tcW w:w="6096" w:type="dxa"/>
            <w:vAlign w:val="center"/>
          </w:tcPr>
          <w:p w:rsidR="00577546" w:rsidRPr="003663A5" w:rsidRDefault="00577546" w:rsidP="00081658">
            <w:pPr>
              <w:widowControl/>
              <w:jc w:val="left"/>
              <w:textAlignment w:val="center"/>
              <w:rPr>
                <w:rFonts w:ascii="宋体" w:hAnsi="宋体" w:cs="宋体"/>
                <w:sz w:val="18"/>
                <w:szCs w:val="18"/>
              </w:rPr>
            </w:pPr>
            <w:r w:rsidRPr="003663A5">
              <w:rPr>
                <w:rFonts w:ascii="宋体" w:hAnsi="宋体" w:cs="宋体" w:hint="eastAsia"/>
                <w:sz w:val="18"/>
                <w:szCs w:val="18"/>
              </w:rPr>
              <w:t>1.查看下一项参数/增加LED灯亮度。</w:t>
            </w:r>
          </w:p>
          <w:p w:rsidR="00577546" w:rsidRPr="003663A5" w:rsidRDefault="00577546" w:rsidP="00081658">
            <w:pPr>
              <w:widowControl/>
              <w:jc w:val="left"/>
              <w:textAlignment w:val="center"/>
              <w:rPr>
                <w:rFonts w:ascii="宋体" w:hAnsi="宋体" w:cs="宋体"/>
                <w:sz w:val="18"/>
                <w:szCs w:val="18"/>
              </w:rPr>
            </w:pPr>
            <w:r w:rsidRPr="003663A5">
              <w:rPr>
                <w:rFonts w:ascii="宋体" w:hAnsi="宋体" w:cs="宋体"/>
                <w:sz w:val="18"/>
                <w:szCs w:val="18"/>
              </w:rPr>
              <w:t>2.</w:t>
            </w:r>
            <w:r w:rsidRPr="003663A5">
              <w:rPr>
                <w:rFonts w:ascii="宋体" w:hAnsi="宋体" w:cs="宋体" w:hint="eastAsia"/>
                <w:sz w:val="18"/>
                <w:szCs w:val="18"/>
              </w:rPr>
              <w:t>在参数</w:t>
            </w:r>
            <w:r w:rsidRPr="003663A5">
              <w:rPr>
                <w:rFonts w:ascii="宋体" w:hAnsi="宋体" w:cs="宋体"/>
                <w:sz w:val="18"/>
                <w:szCs w:val="18"/>
              </w:rPr>
              <w:t>界面中，</w:t>
            </w:r>
            <w:r w:rsidRPr="003663A5">
              <w:rPr>
                <w:rFonts w:ascii="宋体" w:hAnsi="宋体" w:cs="宋体" w:hint="eastAsia"/>
                <w:sz w:val="18"/>
                <w:szCs w:val="18"/>
              </w:rPr>
              <w:t>右</w:t>
            </w:r>
            <w:r w:rsidRPr="003663A5">
              <w:rPr>
                <w:rFonts w:ascii="宋体" w:hAnsi="宋体" w:cs="宋体"/>
                <w:sz w:val="18"/>
                <w:szCs w:val="18"/>
              </w:rPr>
              <w:t>移光标</w:t>
            </w:r>
            <w:r w:rsidR="00950EFC">
              <w:rPr>
                <w:rFonts w:ascii="宋体" w:hAnsi="宋体" w:cs="宋体" w:hint="eastAsia"/>
                <w:sz w:val="18"/>
                <w:szCs w:val="18"/>
              </w:rPr>
              <w:t>。</w:t>
            </w:r>
          </w:p>
        </w:tc>
      </w:tr>
      <w:tr w:rsidR="00577546" w:rsidRPr="003663A5" w:rsidTr="00081658">
        <w:trPr>
          <w:jc w:val="center"/>
        </w:trPr>
        <w:tc>
          <w:tcPr>
            <w:tcW w:w="704" w:type="dxa"/>
            <w:vAlign w:val="center"/>
          </w:tcPr>
          <w:p w:rsidR="00577546" w:rsidRPr="003663A5" w:rsidRDefault="00577546" w:rsidP="00081658">
            <w:pPr>
              <w:widowControl/>
              <w:jc w:val="center"/>
              <w:textAlignment w:val="center"/>
              <w:rPr>
                <w:rFonts w:ascii="宋体" w:hAnsi="宋体" w:cs="宋体"/>
                <w:sz w:val="18"/>
                <w:szCs w:val="18"/>
              </w:rPr>
            </w:pPr>
            <w:r w:rsidRPr="003663A5">
              <w:rPr>
                <w:rFonts w:ascii="宋体" w:hAnsi="宋体" w:cs="宋体" w:hint="eastAsia"/>
                <w:sz w:val="18"/>
                <w:szCs w:val="18"/>
              </w:rPr>
              <w:t>7</w:t>
            </w:r>
          </w:p>
        </w:tc>
        <w:tc>
          <w:tcPr>
            <w:tcW w:w="992" w:type="dxa"/>
            <w:vAlign w:val="center"/>
          </w:tcPr>
          <w:p w:rsidR="00577546" w:rsidRPr="003663A5" w:rsidRDefault="00577546" w:rsidP="00081658">
            <w:pPr>
              <w:widowControl/>
              <w:jc w:val="center"/>
              <w:textAlignment w:val="center"/>
              <w:rPr>
                <w:rFonts w:ascii="宋体" w:hAnsi="宋体" w:cs="宋体"/>
                <w:sz w:val="18"/>
                <w:szCs w:val="18"/>
              </w:rPr>
            </w:pPr>
            <w:r>
              <w:rPr>
                <w:rFonts w:ascii="宋体" w:hAnsi="宋体" w:cs="宋体"/>
                <w:noProof/>
                <w:sz w:val="18"/>
                <w:szCs w:val="18"/>
              </w:rPr>
              <w:drawing>
                <wp:inline distT="0" distB="0" distL="0" distR="0">
                  <wp:extent cx="432000" cy="430840"/>
                  <wp:effectExtent l="0" t="0" r="635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000" cy="430840"/>
                          </a:xfrm>
                          <a:prstGeom prst="rect">
                            <a:avLst/>
                          </a:prstGeom>
                          <a:noFill/>
                          <a:ln>
                            <a:noFill/>
                          </a:ln>
                        </pic:spPr>
                      </pic:pic>
                    </a:graphicData>
                  </a:graphic>
                </wp:inline>
              </w:drawing>
            </w:r>
          </w:p>
        </w:tc>
        <w:tc>
          <w:tcPr>
            <w:tcW w:w="1701" w:type="dxa"/>
            <w:vAlign w:val="center"/>
          </w:tcPr>
          <w:p w:rsidR="00577546" w:rsidRPr="003663A5" w:rsidRDefault="00577546" w:rsidP="00081658">
            <w:pPr>
              <w:pStyle w:val="a5"/>
              <w:jc w:val="left"/>
              <w:textAlignment w:val="center"/>
              <w:rPr>
                <w:rFonts w:ascii="宋体" w:hAnsi="宋体" w:cs="宋体"/>
                <w:color w:val="auto"/>
                <w:kern w:val="0"/>
                <w:sz w:val="18"/>
                <w:szCs w:val="18"/>
              </w:rPr>
            </w:pPr>
            <w:r w:rsidRPr="003663A5">
              <w:rPr>
                <w:rFonts w:ascii="宋体" w:hAnsi="宋体" w:cs="宋体" w:hint="eastAsia"/>
                <w:color w:val="auto"/>
                <w:kern w:val="0"/>
                <w:sz w:val="18"/>
                <w:szCs w:val="18"/>
              </w:rPr>
              <w:t>剪线键</w:t>
            </w:r>
          </w:p>
        </w:tc>
        <w:tc>
          <w:tcPr>
            <w:tcW w:w="6096" w:type="dxa"/>
            <w:vAlign w:val="center"/>
          </w:tcPr>
          <w:p w:rsidR="00577546" w:rsidRPr="003663A5" w:rsidRDefault="00577546" w:rsidP="00081658">
            <w:pPr>
              <w:jc w:val="left"/>
              <w:textAlignment w:val="center"/>
              <w:rPr>
                <w:rFonts w:ascii="宋体" w:hAnsi="宋体" w:cs="宋体"/>
                <w:sz w:val="18"/>
                <w:szCs w:val="18"/>
              </w:rPr>
            </w:pPr>
            <w:r w:rsidRPr="003663A5">
              <w:rPr>
                <w:rFonts w:ascii="宋体" w:hAnsi="宋体" w:cs="宋体" w:hint="eastAsia"/>
                <w:sz w:val="18"/>
                <w:szCs w:val="18"/>
              </w:rPr>
              <w:t>点击此键实现：剪线关闭、前剪线开、后剪线开、前后剪线开的循环切换。</w:t>
            </w:r>
          </w:p>
          <w:p w:rsidR="00577546" w:rsidRPr="003663A5" w:rsidRDefault="00577546" w:rsidP="00081658">
            <w:pPr>
              <w:jc w:val="left"/>
              <w:textAlignment w:val="center"/>
              <w:rPr>
                <w:rFonts w:ascii="宋体" w:hAnsi="宋体" w:cs="宋体"/>
                <w:sz w:val="18"/>
                <w:szCs w:val="18"/>
              </w:rPr>
            </w:pPr>
            <w:r w:rsidRPr="003663A5">
              <w:rPr>
                <w:rFonts w:ascii="宋体" w:hAnsi="宋体" w:cs="宋体" w:hint="eastAsia"/>
                <w:sz w:val="18"/>
                <w:szCs w:val="18"/>
              </w:rPr>
              <w:t>长按此键3秒进入剪线相关参数设置界面。</w:t>
            </w:r>
          </w:p>
        </w:tc>
      </w:tr>
      <w:tr w:rsidR="00577546" w:rsidRPr="003663A5" w:rsidTr="00081658">
        <w:trPr>
          <w:jc w:val="center"/>
        </w:trPr>
        <w:tc>
          <w:tcPr>
            <w:tcW w:w="704" w:type="dxa"/>
            <w:vAlign w:val="center"/>
          </w:tcPr>
          <w:p w:rsidR="00577546" w:rsidRPr="003663A5" w:rsidRDefault="00577546" w:rsidP="00081658">
            <w:pPr>
              <w:spacing w:line="276" w:lineRule="auto"/>
              <w:jc w:val="center"/>
              <w:textAlignment w:val="center"/>
              <w:rPr>
                <w:rFonts w:ascii="宋体" w:hAnsi="宋体" w:cs="宋体"/>
                <w:sz w:val="18"/>
                <w:szCs w:val="18"/>
              </w:rPr>
            </w:pPr>
            <w:r w:rsidRPr="003663A5">
              <w:rPr>
                <w:rFonts w:ascii="宋体" w:hAnsi="宋体" w:cs="宋体" w:hint="eastAsia"/>
                <w:sz w:val="18"/>
                <w:szCs w:val="18"/>
              </w:rPr>
              <w:t>8</w:t>
            </w:r>
          </w:p>
        </w:tc>
        <w:tc>
          <w:tcPr>
            <w:tcW w:w="992" w:type="dxa"/>
            <w:vAlign w:val="center"/>
          </w:tcPr>
          <w:p w:rsidR="00577546" w:rsidRPr="003663A5" w:rsidRDefault="00577546" w:rsidP="00081658">
            <w:pPr>
              <w:widowControl/>
              <w:jc w:val="center"/>
              <w:textAlignment w:val="center"/>
              <w:rPr>
                <w:rFonts w:ascii="宋体" w:hAnsi="宋体" w:cs="宋体"/>
                <w:sz w:val="18"/>
                <w:szCs w:val="18"/>
              </w:rPr>
            </w:pPr>
            <w:r>
              <w:rPr>
                <w:rFonts w:ascii="宋体" w:hAnsi="宋体" w:cs="宋体"/>
                <w:noProof/>
                <w:sz w:val="18"/>
                <w:szCs w:val="18"/>
              </w:rPr>
              <w:drawing>
                <wp:inline distT="0" distB="0" distL="0" distR="0">
                  <wp:extent cx="432000" cy="430840"/>
                  <wp:effectExtent l="0" t="0" r="635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2000" cy="430840"/>
                          </a:xfrm>
                          <a:prstGeom prst="rect">
                            <a:avLst/>
                          </a:prstGeom>
                          <a:noFill/>
                          <a:ln>
                            <a:noFill/>
                          </a:ln>
                        </pic:spPr>
                      </pic:pic>
                    </a:graphicData>
                  </a:graphic>
                </wp:inline>
              </w:drawing>
            </w:r>
          </w:p>
        </w:tc>
        <w:tc>
          <w:tcPr>
            <w:tcW w:w="1701" w:type="dxa"/>
            <w:vAlign w:val="center"/>
          </w:tcPr>
          <w:p w:rsidR="00577546" w:rsidRPr="003663A5" w:rsidRDefault="00577546" w:rsidP="00081658">
            <w:pPr>
              <w:pStyle w:val="a5"/>
              <w:jc w:val="left"/>
              <w:textAlignment w:val="center"/>
              <w:rPr>
                <w:rFonts w:ascii="宋体" w:hAnsi="宋体" w:cs="宋体"/>
                <w:color w:val="auto"/>
                <w:kern w:val="0"/>
                <w:sz w:val="18"/>
                <w:szCs w:val="18"/>
              </w:rPr>
            </w:pPr>
            <w:r w:rsidRPr="003663A5">
              <w:rPr>
                <w:rFonts w:ascii="宋体" w:hAnsi="宋体" w:cs="宋体" w:hint="eastAsia"/>
                <w:color w:val="auto"/>
                <w:kern w:val="0"/>
                <w:sz w:val="18"/>
                <w:szCs w:val="18"/>
              </w:rPr>
              <w:t>模式选择键</w:t>
            </w:r>
          </w:p>
        </w:tc>
        <w:tc>
          <w:tcPr>
            <w:tcW w:w="6096" w:type="dxa"/>
            <w:vAlign w:val="center"/>
          </w:tcPr>
          <w:p w:rsidR="00577546" w:rsidRPr="003663A5" w:rsidRDefault="00577546" w:rsidP="00081658">
            <w:pPr>
              <w:jc w:val="left"/>
              <w:textAlignment w:val="center"/>
              <w:rPr>
                <w:rFonts w:ascii="宋体" w:hAnsi="宋体" w:cs="宋体"/>
                <w:sz w:val="18"/>
                <w:szCs w:val="18"/>
              </w:rPr>
            </w:pPr>
            <w:r w:rsidRPr="003663A5">
              <w:rPr>
                <w:rFonts w:ascii="宋体" w:hAnsi="宋体" w:cs="宋体" w:hint="eastAsia"/>
                <w:sz w:val="18"/>
                <w:szCs w:val="18"/>
              </w:rPr>
              <w:t>点击此键实现以下4个模式的循环切换：全人工、自由缝、半自动、全自动的循环切换。</w:t>
            </w:r>
          </w:p>
          <w:p w:rsidR="00577546" w:rsidRPr="003663A5" w:rsidRDefault="00577546" w:rsidP="00081658">
            <w:pPr>
              <w:jc w:val="left"/>
              <w:textAlignment w:val="center"/>
              <w:rPr>
                <w:rFonts w:ascii="宋体" w:hAnsi="宋体" w:cs="宋体"/>
                <w:sz w:val="18"/>
                <w:szCs w:val="18"/>
              </w:rPr>
            </w:pPr>
            <w:r w:rsidRPr="003663A5">
              <w:rPr>
                <w:rFonts w:ascii="宋体" w:hAnsi="宋体" w:cs="宋体" w:hint="eastAsia"/>
                <w:sz w:val="18"/>
                <w:szCs w:val="18"/>
              </w:rPr>
              <w:t>长按此键3秒进入模式相关参数设置界面。</w:t>
            </w:r>
          </w:p>
        </w:tc>
      </w:tr>
      <w:tr w:rsidR="00577546" w:rsidRPr="003663A5" w:rsidTr="00081658">
        <w:trPr>
          <w:jc w:val="center"/>
        </w:trPr>
        <w:tc>
          <w:tcPr>
            <w:tcW w:w="704" w:type="dxa"/>
            <w:vAlign w:val="center"/>
          </w:tcPr>
          <w:p w:rsidR="00577546" w:rsidRPr="003663A5" w:rsidRDefault="00577546" w:rsidP="00081658">
            <w:pPr>
              <w:spacing w:line="276" w:lineRule="auto"/>
              <w:jc w:val="center"/>
              <w:textAlignment w:val="center"/>
              <w:rPr>
                <w:rFonts w:ascii="宋体" w:hAnsi="宋体" w:cs="宋体"/>
                <w:sz w:val="18"/>
                <w:szCs w:val="18"/>
              </w:rPr>
            </w:pPr>
            <w:r w:rsidRPr="003663A5">
              <w:rPr>
                <w:rFonts w:ascii="宋体" w:hAnsi="宋体" w:cs="宋体" w:hint="eastAsia"/>
                <w:sz w:val="18"/>
                <w:szCs w:val="18"/>
              </w:rPr>
              <w:t>9</w:t>
            </w:r>
          </w:p>
        </w:tc>
        <w:tc>
          <w:tcPr>
            <w:tcW w:w="992" w:type="dxa"/>
            <w:vAlign w:val="center"/>
          </w:tcPr>
          <w:p w:rsidR="00577546" w:rsidRPr="003663A5" w:rsidRDefault="00577546" w:rsidP="00081658">
            <w:pPr>
              <w:widowControl/>
              <w:jc w:val="center"/>
              <w:textAlignment w:val="center"/>
              <w:rPr>
                <w:sz w:val="18"/>
                <w:szCs w:val="18"/>
              </w:rPr>
            </w:pPr>
            <w:r>
              <w:rPr>
                <w:rFonts w:ascii="宋体" w:hAnsi="宋体" w:cs="宋体"/>
                <w:noProof/>
                <w:sz w:val="18"/>
                <w:szCs w:val="18"/>
              </w:rPr>
              <w:drawing>
                <wp:inline distT="0" distB="0" distL="0" distR="0">
                  <wp:extent cx="432000" cy="430840"/>
                  <wp:effectExtent l="0" t="0" r="635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000" cy="430840"/>
                          </a:xfrm>
                          <a:prstGeom prst="rect">
                            <a:avLst/>
                          </a:prstGeom>
                          <a:noFill/>
                          <a:ln>
                            <a:noFill/>
                          </a:ln>
                        </pic:spPr>
                      </pic:pic>
                    </a:graphicData>
                  </a:graphic>
                </wp:inline>
              </w:drawing>
            </w:r>
          </w:p>
        </w:tc>
        <w:tc>
          <w:tcPr>
            <w:tcW w:w="1701" w:type="dxa"/>
            <w:vAlign w:val="center"/>
          </w:tcPr>
          <w:p w:rsidR="00577546" w:rsidRPr="003663A5" w:rsidRDefault="00577546" w:rsidP="00081658">
            <w:pPr>
              <w:pStyle w:val="a5"/>
              <w:jc w:val="left"/>
              <w:textAlignment w:val="center"/>
              <w:rPr>
                <w:rFonts w:ascii="宋体" w:hAnsi="宋体" w:cs="宋体"/>
                <w:color w:val="auto"/>
                <w:kern w:val="0"/>
                <w:sz w:val="18"/>
                <w:szCs w:val="18"/>
              </w:rPr>
            </w:pPr>
            <w:r w:rsidRPr="003663A5">
              <w:rPr>
                <w:rFonts w:ascii="宋体" w:hAnsi="宋体" w:hint="eastAsia"/>
                <w:color w:val="auto"/>
                <w:kern w:val="0"/>
                <w:sz w:val="18"/>
                <w:szCs w:val="18"/>
              </w:rPr>
              <w:t>吸气键</w:t>
            </w:r>
          </w:p>
        </w:tc>
        <w:tc>
          <w:tcPr>
            <w:tcW w:w="6096" w:type="dxa"/>
            <w:vAlign w:val="center"/>
          </w:tcPr>
          <w:p w:rsidR="00577546" w:rsidRPr="003663A5" w:rsidRDefault="00577546" w:rsidP="00081658">
            <w:pPr>
              <w:widowControl/>
              <w:jc w:val="left"/>
              <w:textAlignment w:val="center"/>
              <w:rPr>
                <w:rFonts w:ascii="宋体" w:hAnsi="宋体" w:cs="宋体"/>
                <w:sz w:val="18"/>
                <w:szCs w:val="18"/>
              </w:rPr>
            </w:pPr>
            <w:r w:rsidRPr="003663A5">
              <w:rPr>
                <w:rFonts w:ascii="宋体" w:hAnsi="宋体" w:cs="宋体" w:hint="eastAsia"/>
                <w:sz w:val="18"/>
                <w:szCs w:val="18"/>
              </w:rPr>
              <w:t>点击此键实现：吸气关闭、前吸气开、后吸气开、前后吸气开的循环切换。</w:t>
            </w:r>
          </w:p>
          <w:p w:rsidR="00577546" w:rsidRPr="003663A5" w:rsidRDefault="00577546" w:rsidP="00081658">
            <w:pPr>
              <w:widowControl/>
              <w:jc w:val="left"/>
              <w:textAlignment w:val="center"/>
              <w:rPr>
                <w:rFonts w:ascii="宋体" w:hAnsi="宋体" w:cs="宋体"/>
                <w:sz w:val="18"/>
                <w:szCs w:val="18"/>
              </w:rPr>
            </w:pPr>
            <w:r w:rsidRPr="003663A5">
              <w:rPr>
                <w:rFonts w:ascii="宋体" w:hAnsi="宋体" w:cs="宋体" w:hint="eastAsia"/>
                <w:sz w:val="18"/>
                <w:szCs w:val="18"/>
              </w:rPr>
              <w:t>长按此键3秒进入吸气相关参数设置界面。</w:t>
            </w:r>
          </w:p>
        </w:tc>
      </w:tr>
      <w:tr w:rsidR="00577546" w:rsidRPr="003663A5" w:rsidTr="00081658">
        <w:trPr>
          <w:jc w:val="center"/>
        </w:trPr>
        <w:tc>
          <w:tcPr>
            <w:tcW w:w="704" w:type="dxa"/>
            <w:vAlign w:val="center"/>
          </w:tcPr>
          <w:p w:rsidR="00577546" w:rsidRPr="003663A5" w:rsidRDefault="00577546" w:rsidP="00081658">
            <w:pPr>
              <w:widowControl/>
              <w:jc w:val="center"/>
              <w:textAlignment w:val="center"/>
              <w:rPr>
                <w:rFonts w:ascii="宋体" w:hAnsi="宋体" w:cs="宋体"/>
                <w:sz w:val="18"/>
                <w:szCs w:val="18"/>
              </w:rPr>
            </w:pPr>
            <w:r w:rsidRPr="003663A5">
              <w:rPr>
                <w:rFonts w:ascii="宋体" w:hAnsi="宋体" w:cs="宋体" w:hint="eastAsia"/>
                <w:sz w:val="18"/>
                <w:szCs w:val="18"/>
              </w:rPr>
              <w:t>10</w:t>
            </w:r>
          </w:p>
        </w:tc>
        <w:tc>
          <w:tcPr>
            <w:tcW w:w="992" w:type="dxa"/>
            <w:vAlign w:val="center"/>
          </w:tcPr>
          <w:p w:rsidR="00577546" w:rsidRPr="003663A5" w:rsidRDefault="00577546" w:rsidP="00081658">
            <w:pPr>
              <w:widowControl/>
              <w:jc w:val="center"/>
              <w:textAlignment w:val="center"/>
              <w:rPr>
                <w:rFonts w:ascii="宋体" w:hAnsi="宋体" w:cs="宋体"/>
                <w:sz w:val="18"/>
                <w:szCs w:val="18"/>
              </w:rPr>
            </w:pPr>
            <w:r>
              <w:rPr>
                <w:noProof/>
                <w:sz w:val="18"/>
                <w:szCs w:val="18"/>
              </w:rPr>
              <w:drawing>
                <wp:inline distT="0" distB="0" distL="0" distR="0">
                  <wp:extent cx="432000" cy="430840"/>
                  <wp:effectExtent l="0" t="0" r="635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2000" cy="430840"/>
                          </a:xfrm>
                          <a:prstGeom prst="rect">
                            <a:avLst/>
                          </a:prstGeom>
                          <a:noFill/>
                          <a:ln>
                            <a:noFill/>
                          </a:ln>
                        </pic:spPr>
                      </pic:pic>
                    </a:graphicData>
                  </a:graphic>
                </wp:inline>
              </w:drawing>
            </w:r>
          </w:p>
        </w:tc>
        <w:tc>
          <w:tcPr>
            <w:tcW w:w="1701" w:type="dxa"/>
            <w:vAlign w:val="center"/>
          </w:tcPr>
          <w:p w:rsidR="00577546" w:rsidRPr="003663A5" w:rsidRDefault="00577546" w:rsidP="00081658">
            <w:pPr>
              <w:pStyle w:val="a5"/>
              <w:jc w:val="left"/>
              <w:textAlignment w:val="center"/>
              <w:rPr>
                <w:rFonts w:ascii="宋体" w:hAnsi="宋体" w:cs="宋体"/>
                <w:color w:val="auto"/>
                <w:kern w:val="0"/>
                <w:sz w:val="18"/>
                <w:szCs w:val="18"/>
              </w:rPr>
            </w:pPr>
            <w:r w:rsidRPr="003663A5">
              <w:rPr>
                <w:rFonts w:ascii="宋体" w:hAnsi="宋体" w:cs="宋体" w:hint="eastAsia"/>
                <w:color w:val="auto"/>
                <w:kern w:val="0"/>
                <w:sz w:val="18"/>
                <w:szCs w:val="18"/>
              </w:rPr>
              <w:t>抬压脚键</w:t>
            </w:r>
          </w:p>
        </w:tc>
        <w:tc>
          <w:tcPr>
            <w:tcW w:w="6096" w:type="dxa"/>
            <w:vAlign w:val="center"/>
          </w:tcPr>
          <w:p w:rsidR="00577546" w:rsidRPr="003663A5" w:rsidRDefault="00577546" w:rsidP="00081658">
            <w:pPr>
              <w:widowControl/>
              <w:jc w:val="left"/>
              <w:textAlignment w:val="center"/>
              <w:rPr>
                <w:rFonts w:ascii="宋体" w:hAnsi="宋体" w:cs="宋体"/>
                <w:sz w:val="18"/>
                <w:szCs w:val="18"/>
              </w:rPr>
            </w:pPr>
            <w:r w:rsidRPr="003663A5">
              <w:rPr>
                <w:rFonts w:ascii="宋体" w:hAnsi="宋体" w:cs="宋体" w:hint="eastAsia"/>
                <w:sz w:val="18"/>
                <w:szCs w:val="18"/>
              </w:rPr>
              <w:t>点击此键实现：自动抬压脚关闭、前抬、后抬、前后抬的循环切换。</w:t>
            </w:r>
          </w:p>
          <w:p w:rsidR="00577546" w:rsidRPr="003663A5" w:rsidRDefault="00577546" w:rsidP="00081658">
            <w:pPr>
              <w:widowControl/>
              <w:jc w:val="left"/>
              <w:textAlignment w:val="center"/>
              <w:rPr>
                <w:rFonts w:ascii="宋体" w:hAnsi="宋体" w:cs="宋体"/>
                <w:sz w:val="18"/>
                <w:szCs w:val="18"/>
              </w:rPr>
            </w:pPr>
            <w:r w:rsidRPr="003663A5">
              <w:rPr>
                <w:rFonts w:ascii="宋体" w:hAnsi="宋体" w:cs="宋体" w:hint="eastAsia"/>
                <w:sz w:val="18"/>
                <w:szCs w:val="18"/>
              </w:rPr>
              <w:t>长按此键3秒进入压脚相关参数设置界面。</w:t>
            </w:r>
          </w:p>
        </w:tc>
      </w:tr>
      <w:tr w:rsidR="00577546" w:rsidRPr="003663A5" w:rsidTr="00081658">
        <w:trPr>
          <w:jc w:val="center"/>
        </w:trPr>
        <w:tc>
          <w:tcPr>
            <w:tcW w:w="704" w:type="dxa"/>
            <w:vAlign w:val="center"/>
          </w:tcPr>
          <w:p w:rsidR="00577546" w:rsidRPr="003663A5" w:rsidRDefault="00577546" w:rsidP="00081658">
            <w:pPr>
              <w:widowControl/>
              <w:jc w:val="center"/>
              <w:textAlignment w:val="center"/>
              <w:rPr>
                <w:rFonts w:ascii="宋体" w:hAnsi="宋体" w:cs="宋体"/>
                <w:sz w:val="18"/>
                <w:szCs w:val="18"/>
              </w:rPr>
            </w:pPr>
            <w:r w:rsidRPr="003663A5">
              <w:rPr>
                <w:rFonts w:ascii="宋体" w:hAnsi="宋体" w:cs="宋体" w:hint="eastAsia"/>
                <w:sz w:val="18"/>
                <w:szCs w:val="18"/>
              </w:rPr>
              <w:t>11</w:t>
            </w:r>
          </w:p>
        </w:tc>
        <w:tc>
          <w:tcPr>
            <w:tcW w:w="992" w:type="dxa"/>
            <w:vAlign w:val="center"/>
          </w:tcPr>
          <w:p w:rsidR="00577546" w:rsidRPr="003663A5" w:rsidRDefault="00577546" w:rsidP="00081658">
            <w:pPr>
              <w:widowControl/>
              <w:jc w:val="center"/>
              <w:textAlignment w:val="center"/>
              <w:rPr>
                <w:rFonts w:ascii="宋体" w:hAnsi="宋体" w:cs="宋体"/>
                <w:sz w:val="18"/>
                <w:szCs w:val="18"/>
              </w:rPr>
            </w:pPr>
            <w:r>
              <w:rPr>
                <w:rFonts w:ascii="宋体" w:hAnsi="宋体" w:cs="宋体"/>
                <w:noProof/>
                <w:sz w:val="18"/>
                <w:szCs w:val="18"/>
              </w:rPr>
              <w:drawing>
                <wp:inline distT="0" distB="0" distL="0" distR="0">
                  <wp:extent cx="432000" cy="430840"/>
                  <wp:effectExtent l="0" t="0" r="6350"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000" cy="430840"/>
                          </a:xfrm>
                          <a:prstGeom prst="rect">
                            <a:avLst/>
                          </a:prstGeom>
                          <a:noFill/>
                          <a:ln>
                            <a:noFill/>
                          </a:ln>
                        </pic:spPr>
                      </pic:pic>
                    </a:graphicData>
                  </a:graphic>
                </wp:inline>
              </w:drawing>
            </w:r>
          </w:p>
        </w:tc>
        <w:tc>
          <w:tcPr>
            <w:tcW w:w="1701" w:type="dxa"/>
            <w:vAlign w:val="center"/>
          </w:tcPr>
          <w:p w:rsidR="00577546" w:rsidRPr="003663A5" w:rsidRDefault="00577546" w:rsidP="00081658">
            <w:pPr>
              <w:pStyle w:val="a5"/>
              <w:jc w:val="left"/>
              <w:textAlignment w:val="center"/>
              <w:rPr>
                <w:rFonts w:ascii="宋体" w:hAnsi="宋体" w:cs="宋体"/>
                <w:color w:val="auto"/>
                <w:kern w:val="0"/>
                <w:sz w:val="18"/>
                <w:szCs w:val="18"/>
              </w:rPr>
            </w:pPr>
            <w:r w:rsidRPr="003663A5">
              <w:rPr>
                <w:rFonts w:ascii="宋体" w:hAnsi="宋体" w:cs="宋体" w:hint="eastAsia"/>
                <w:color w:val="auto"/>
                <w:kern w:val="0"/>
                <w:sz w:val="18"/>
                <w:szCs w:val="18"/>
              </w:rPr>
              <w:t>感应键</w:t>
            </w:r>
          </w:p>
        </w:tc>
        <w:tc>
          <w:tcPr>
            <w:tcW w:w="6096" w:type="dxa"/>
            <w:vAlign w:val="center"/>
          </w:tcPr>
          <w:p w:rsidR="00577546" w:rsidRPr="003663A5" w:rsidRDefault="00577546" w:rsidP="00081658">
            <w:pPr>
              <w:spacing w:line="240" w:lineRule="atLeast"/>
              <w:jc w:val="left"/>
              <w:textAlignment w:val="center"/>
              <w:rPr>
                <w:rFonts w:ascii="宋体" w:hAnsi="宋体" w:cs="宋体"/>
                <w:sz w:val="18"/>
                <w:szCs w:val="18"/>
              </w:rPr>
            </w:pPr>
            <w:r w:rsidRPr="003663A5">
              <w:rPr>
                <w:rFonts w:ascii="宋体" w:hAnsi="宋体" w:cs="宋体" w:hint="eastAsia"/>
                <w:sz w:val="18"/>
                <w:szCs w:val="18"/>
              </w:rPr>
              <w:t>1.短按此键查看</w:t>
            </w:r>
            <w:r w:rsidRPr="003663A5">
              <w:rPr>
                <w:rFonts w:ascii="宋体" w:hAnsi="宋体" w:cs="宋体" w:hint="eastAsia"/>
                <w:kern w:val="1"/>
                <w:sz w:val="18"/>
                <w:szCs w:val="18"/>
              </w:rPr>
              <w:t>传感器的实时感应值和当前阈值。</w:t>
            </w:r>
          </w:p>
          <w:p w:rsidR="00577546" w:rsidRPr="003663A5" w:rsidRDefault="00577546" w:rsidP="00081658">
            <w:pPr>
              <w:spacing w:line="240" w:lineRule="atLeast"/>
              <w:jc w:val="left"/>
              <w:textAlignment w:val="center"/>
              <w:rPr>
                <w:rFonts w:ascii="宋体" w:hAnsi="宋体" w:cs="宋体"/>
                <w:kern w:val="1"/>
                <w:sz w:val="18"/>
                <w:szCs w:val="18"/>
              </w:rPr>
            </w:pPr>
            <w:r w:rsidRPr="003663A5">
              <w:rPr>
                <w:rFonts w:ascii="宋体" w:hAnsi="宋体" w:cs="宋体" w:hint="eastAsia"/>
                <w:sz w:val="18"/>
                <w:szCs w:val="18"/>
              </w:rPr>
              <w:t>2.长按此键3秒进入感应灵敏度相关参数设置界面</w:t>
            </w:r>
            <w:r w:rsidRPr="003663A5">
              <w:rPr>
                <w:rFonts w:ascii="宋体" w:hAnsi="宋体" w:cs="宋体" w:hint="eastAsia"/>
                <w:kern w:val="1"/>
                <w:sz w:val="18"/>
                <w:szCs w:val="18"/>
              </w:rPr>
              <w:t>。</w:t>
            </w:r>
          </w:p>
        </w:tc>
      </w:tr>
      <w:tr w:rsidR="00577546" w:rsidRPr="003663A5" w:rsidTr="00081658">
        <w:trPr>
          <w:jc w:val="center"/>
        </w:trPr>
        <w:tc>
          <w:tcPr>
            <w:tcW w:w="704" w:type="dxa"/>
            <w:vAlign w:val="center"/>
          </w:tcPr>
          <w:p w:rsidR="00577546" w:rsidRPr="003663A5" w:rsidRDefault="00577546" w:rsidP="00081658">
            <w:pPr>
              <w:widowControl/>
              <w:jc w:val="center"/>
              <w:textAlignment w:val="center"/>
              <w:rPr>
                <w:rFonts w:ascii="宋体" w:hAnsi="宋体" w:cs="宋体"/>
                <w:sz w:val="18"/>
                <w:szCs w:val="18"/>
              </w:rPr>
            </w:pPr>
            <w:r w:rsidRPr="003663A5">
              <w:rPr>
                <w:rFonts w:ascii="宋体" w:hAnsi="宋体" w:cs="宋体" w:hint="eastAsia"/>
                <w:sz w:val="18"/>
                <w:szCs w:val="18"/>
              </w:rPr>
              <w:t>12</w:t>
            </w:r>
          </w:p>
        </w:tc>
        <w:tc>
          <w:tcPr>
            <w:tcW w:w="992" w:type="dxa"/>
            <w:vAlign w:val="center"/>
          </w:tcPr>
          <w:p w:rsidR="00577546" w:rsidRPr="003663A5" w:rsidRDefault="00577546" w:rsidP="00081658">
            <w:pPr>
              <w:textAlignment w:val="center"/>
              <w:rPr>
                <w:rFonts w:ascii="宋体" w:hAnsi="宋体" w:cs="宋体"/>
                <w:sz w:val="18"/>
                <w:szCs w:val="18"/>
              </w:rPr>
            </w:pPr>
            <w:r>
              <w:rPr>
                <w:rFonts w:ascii="宋体" w:hAnsi="宋体" w:cs="宋体"/>
                <w:noProof/>
                <w:sz w:val="18"/>
                <w:szCs w:val="18"/>
              </w:rPr>
              <w:drawing>
                <wp:inline distT="0" distB="0" distL="0" distR="0" wp14:anchorId="607EC5F0" wp14:editId="7A7C6F36">
                  <wp:extent cx="432000" cy="430840"/>
                  <wp:effectExtent l="0" t="0" r="635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000" cy="430840"/>
                          </a:xfrm>
                          <a:prstGeom prst="rect">
                            <a:avLst/>
                          </a:prstGeom>
                          <a:noFill/>
                          <a:ln>
                            <a:noFill/>
                          </a:ln>
                        </pic:spPr>
                      </pic:pic>
                    </a:graphicData>
                  </a:graphic>
                </wp:inline>
              </w:drawing>
            </w:r>
          </w:p>
        </w:tc>
        <w:tc>
          <w:tcPr>
            <w:tcW w:w="1701" w:type="dxa"/>
            <w:vAlign w:val="center"/>
          </w:tcPr>
          <w:p w:rsidR="00577546" w:rsidRPr="003663A5" w:rsidRDefault="00577546" w:rsidP="00081658">
            <w:pPr>
              <w:jc w:val="left"/>
              <w:textAlignment w:val="center"/>
              <w:rPr>
                <w:rFonts w:ascii="宋体" w:hAnsi="宋体" w:cs="宋体"/>
                <w:kern w:val="1"/>
                <w:sz w:val="18"/>
                <w:szCs w:val="18"/>
              </w:rPr>
            </w:pPr>
            <w:r w:rsidRPr="003663A5">
              <w:rPr>
                <w:rFonts w:ascii="宋体" w:hAnsi="宋体" w:cs="宋体" w:hint="eastAsia"/>
                <w:kern w:val="1"/>
                <w:sz w:val="18"/>
                <w:szCs w:val="18"/>
              </w:rPr>
              <w:t>一键恢复</w:t>
            </w:r>
          </w:p>
        </w:tc>
        <w:tc>
          <w:tcPr>
            <w:tcW w:w="6096" w:type="dxa"/>
            <w:vAlign w:val="center"/>
          </w:tcPr>
          <w:p w:rsidR="00577546" w:rsidRPr="003663A5" w:rsidRDefault="00577546" w:rsidP="00081658">
            <w:pPr>
              <w:jc w:val="left"/>
              <w:textAlignment w:val="center"/>
              <w:rPr>
                <w:rFonts w:ascii="宋体" w:hAnsi="宋体" w:cs="宋体"/>
                <w:sz w:val="18"/>
                <w:szCs w:val="18"/>
              </w:rPr>
            </w:pPr>
            <w:r w:rsidRPr="003663A5">
              <w:rPr>
                <w:rFonts w:ascii="宋体" w:hAnsi="宋体" w:cs="宋体" w:hint="eastAsia"/>
                <w:sz w:val="18"/>
                <w:szCs w:val="18"/>
              </w:rPr>
              <w:t>一般模式界面下，长按此键3秒即可恢复出厂设置。</w:t>
            </w:r>
          </w:p>
        </w:tc>
      </w:tr>
      <w:tr w:rsidR="00577546" w:rsidRPr="003663A5" w:rsidTr="00081658">
        <w:trPr>
          <w:jc w:val="center"/>
        </w:trPr>
        <w:tc>
          <w:tcPr>
            <w:tcW w:w="704" w:type="dxa"/>
            <w:vAlign w:val="center"/>
          </w:tcPr>
          <w:p w:rsidR="00577546" w:rsidRPr="003663A5" w:rsidRDefault="00577546" w:rsidP="00081658">
            <w:pPr>
              <w:widowControl/>
              <w:jc w:val="center"/>
              <w:textAlignment w:val="center"/>
              <w:rPr>
                <w:rFonts w:ascii="宋体" w:hAnsi="宋体" w:cs="宋体"/>
                <w:sz w:val="18"/>
                <w:szCs w:val="18"/>
              </w:rPr>
            </w:pPr>
            <w:r w:rsidRPr="003663A5">
              <w:rPr>
                <w:rFonts w:ascii="宋体" w:hAnsi="宋体" w:cs="宋体" w:hint="eastAsia"/>
                <w:sz w:val="18"/>
                <w:szCs w:val="18"/>
              </w:rPr>
              <w:t>13</w:t>
            </w:r>
          </w:p>
        </w:tc>
        <w:tc>
          <w:tcPr>
            <w:tcW w:w="992" w:type="dxa"/>
            <w:vAlign w:val="center"/>
          </w:tcPr>
          <w:p w:rsidR="00577546" w:rsidRPr="003663A5" w:rsidRDefault="00577546" w:rsidP="00081658">
            <w:pPr>
              <w:widowControl/>
              <w:textAlignment w:val="center"/>
              <w:rPr>
                <w:rFonts w:ascii="宋体" w:hAnsi="宋体" w:cs="宋体"/>
                <w:sz w:val="18"/>
                <w:szCs w:val="18"/>
              </w:rPr>
            </w:pPr>
            <w:r w:rsidRPr="003663A5">
              <w:rPr>
                <w:rFonts w:ascii="宋体" w:hAnsi="宋体" w:cs="宋体" w:hint="eastAsia"/>
                <w:sz w:val="18"/>
                <w:szCs w:val="18"/>
              </w:rPr>
              <w:t>指示灯</w:t>
            </w:r>
          </w:p>
        </w:tc>
        <w:tc>
          <w:tcPr>
            <w:tcW w:w="1701" w:type="dxa"/>
            <w:vAlign w:val="center"/>
          </w:tcPr>
          <w:p w:rsidR="00577546" w:rsidRPr="003663A5" w:rsidRDefault="00577546" w:rsidP="00081658">
            <w:pPr>
              <w:spacing w:line="240" w:lineRule="atLeast"/>
              <w:jc w:val="left"/>
              <w:textAlignment w:val="center"/>
              <w:rPr>
                <w:rFonts w:ascii="宋体" w:hAnsi="宋体" w:cs="宋体"/>
                <w:kern w:val="1"/>
                <w:sz w:val="18"/>
                <w:szCs w:val="18"/>
              </w:rPr>
            </w:pPr>
            <w:r w:rsidRPr="003663A5">
              <w:rPr>
                <w:rFonts w:ascii="宋体" w:hAnsi="宋体" w:cs="宋体" w:hint="eastAsia"/>
                <w:sz w:val="18"/>
                <w:szCs w:val="18"/>
              </w:rPr>
              <w:t>①</w:t>
            </w:r>
            <w:r w:rsidRPr="003663A5">
              <w:rPr>
                <w:rFonts w:ascii="宋体" w:hAnsi="宋体" w:cs="宋体" w:hint="eastAsia"/>
                <w:kern w:val="1"/>
                <w:sz w:val="18"/>
                <w:szCs w:val="18"/>
              </w:rPr>
              <w:t>F-SENSOR</w:t>
            </w:r>
          </w:p>
          <w:p w:rsidR="00577546" w:rsidRPr="003663A5" w:rsidRDefault="00577546" w:rsidP="00081658">
            <w:pPr>
              <w:spacing w:line="240" w:lineRule="atLeast"/>
              <w:jc w:val="left"/>
              <w:textAlignment w:val="center"/>
              <w:rPr>
                <w:rFonts w:ascii="宋体" w:hAnsi="宋体" w:cs="宋体"/>
                <w:kern w:val="1"/>
                <w:sz w:val="18"/>
                <w:szCs w:val="18"/>
              </w:rPr>
            </w:pPr>
            <w:r w:rsidRPr="003663A5">
              <w:rPr>
                <w:rFonts w:ascii="宋体" w:hAnsi="宋体" w:cs="宋体" w:hint="eastAsia"/>
                <w:sz w:val="18"/>
                <w:szCs w:val="18"/>
              </w:rPr>
              <w:t>②</w:t>
            </w:r>
            <w:r w:rsidRPr="003663A5">
              <w:rPr>
                <w:rFonts w:ascii="宋体" w:hAnsi="宋体" w:cs="宋体" w:hint="eastAsia"/>
                <w:kern w:val="1"/>
                <w:sz w:val="18"/>
                <w:szCs w:val="18"/>
              </w:rPr>
              <w:t>M-SENSOR</w:t>
            </w:r>
          </w:p>
          <w:p w:rsidR="00577546" w:rsidRPr="003663A5" w:rsidRDefault="00577546" w:rsidP="00081658">
            <w:pPr>
              <w:spacing w:line="240" w:lineRule="atLeast"/>
              <w:jc w:val="left"/>
              <w:textAlignment w:val="center"/>
              <w:rPr>
                <w:rFonts w:ascii="宋体" w:hAnsi="宋体" w:cs="宋体"/>
                <w:kern w:val="1"/>
                <w:sz w:val="18"/>
                <w:szCs w:val="18"/>
              </w:rPr>
            </w:pPr>
            <w:r w:rsidRPr="003663A5">
              <w:rPr>
                <w:rFonts w:ascii="宋体" w:hAnsi="宋体" w:cs="宋体" w:hint="eastAsia"/>
                <w:sz w:val="18"/>
                <w:szCs w:val="18"/>
              </w:rPr>
              <w:t>③</w:t>
            </w:r>
            <w:r w:rsidRPr="003663A5">
              <w:rPr>
                <w:rFonts w:ascii="宋体" w:hAnsi="宋体" w:cs="宋体" w:hint="eastAsia"/>
                <w:kern w:val="1"/>
                <w:sz w:val="18"/>
                <w:szCs w:val="18"/>
              </w:rPr>
              <w:t>B-SENSOR</w:t>
            </w:r>
          </w:p>
          <w:p w:rsidR="00577546" w:rsidRPr="003663A5" w:rsidRDefault="00577546" w:rsidP="00F40C42">
            <w:pPr>
              <w:spacing w:line="240" w:lineRule="atLeast"/>
              <w:jc w:val="left"/>
              <w:textAlignment w:val="center"/>
              <w:rPr>
                <w:rFonts w:ascii="宋体" w:hAnsi="宋体" w:cs="宋体"/>
                <w:kern w:val="1"/>
                <w:sz w:val="18"/>
                <w:szCs w:val="18"/>
              </w:rPr>
            </w:pPr>
            <w:r w:rsidRPr="003663A5">
              <w:rPr>
                <w:rFonts w:ascii="宋体" w:hAnsi="宋体" w:hint="eastAsia"/>
                <w:sz w:val="18"/>
                <w:szCs w:val="18"/>
              </w:rPr>
              <w:lastRenderedPageBreak/>
              <w:t>④STATE</w:t>
            </w:r>
          </w:p>
        </w:tc>
        <w:tc>
          <w:tcPr>
            <w:tcW w:w="6096" w:type="dxa"/>
            <w:vAlign w:val="center"/>
          </w:tcPr>
          <w:p w:rsidR="00577546" w:rsidRPr="003663A5" w:rsidRDefault="00577546" w:rsidP="00081658">
            <w:pPr>
              <w:spacing w:line="240" w:lineRule="atLeast"/>
              <w:jc w:val="left"/>
              <w:textAlignment w:val="center"/>
              <w:rPr>
                <w:rFonts w:ascii="宋体" w:hAnsi="宋体" w:cs="宋体"/>
                <w:kern w:val="1"/>
                <w:sz w:val="18"/>
                <w:szCs w:val="18"/>
              </w:rPr>
            </w:pPr>
            <w:r w:rsidRPr="003663A5">
              <w:rPr>
                <w:rFonts w:ascii="宋体" w:hAnsi="宋体" w:cs="宋体" w:hint="eastAsia"/>
                <w:kern w:val="1"/>
                <w:sz w:val="18"/>
                <w:szCs w:val="18"/>
              </w:rPr>
              <w:lastRenderedPageBreak/>
              <w:t>1.前传感器感应到有布时，F-SENSOR绿灯亮，无布时熄灭。</w:t>
            </w:r>
          </w:p>
          <w:p w:rsidR="00577546" w:rsidRPr="003663A5" w:rsidRDefault="00577546" w:rsidP="00081658">
            <w:pPr>
              <w:spacing w:line="240" w:lineRule="atLeast"/>
              <w:jc w:val="left"/>
              <w:textAlignment w:val="center"/>
              <w:rPr>
                <w:rFonts w:ascii="宋体" w:hAnsi="宋体" w:cs="宋体"/>
                <w:kern w:val="1"/>
                <w:sz w:val="18"/>
                <w:szCs w:val="18"/>
              </w:rPr>
            </w:pPr>
            <w:r w:rsidRPr="003663A5">
              <w:rPr>
                <w:rFonts w:ascii="宋体" w:hAnsi="宋体" w:cs="宋体" w:hint="eastAsia"/>
                <w:kern w:val="1"/>
                <w:sz w:val="18"/>
                <w:szCs w:val="18"/>
              </w:rPr>
              <w:t>2.中传感器感应到有布时，</w:t>
            </w:r>
            <w:r w:rsidRPr="003663A5">
              <w:rPr>
                <w:rFonts w:ascii="宋体" w:hAnsi="宋体" w:cs="宋体" w:hint="eastAsia"/>
                <w:sz w:val="18"/>
                <w:szCs w:val="18"/>
              </w:rPr>
              <w:t>M-SENSOR</w:t>
            </w:r>
            <w:r w:rsidRPr="003663A5">
              <w:rPr>
                <w:rFonts w:ascii="宋体" w:hAnsi="宋体" w:cs="宋体" w:hint="eastAsia"/>
                <w:kern w:val="1"/>
                <w:sz w:val="18"/>
                <w:szCs w:val="18"/>
              </w:rPr>
              <w:t>绿灯亮，无布时熄灭。</w:t>
            </w:r>
          </w:p>
          <w:p w:rsidR="00577546" w:rsidRPr="003663A5" w:rsidRDefault="00577546" w:rsidP="00081658">
            <w:pPr>
              <w:spacing w:line="240" w:lineRule="atLeast"/>
              <w:jc w:val="left"/>
              <w:textAlignment w:val="center"/>
              <w:rPr>
                <w:rFonts w:ascii="宋体" w:hAnsi="宋体" w:cs="宋体"/>
                <w:kern w:val="1"/>
                <w:sz w:val="18"/>
                <w:szCs w:val="18"/>
              </w:rPr>
            </w:pPr>
            <w:r w:rsidRPr="003663A5">
              <w:rPr>
                <w:rFonts w:ascii="宋体" w:hAnsi="宋体" w:cs="宋体" w:hint="eastAsia"/>
                <w:kern w:val="1"/>
                <w:sz w:val="18"/>
                <w:szCs w:val="18"/>
              </w:rPr>
              <w:t>3.后传感器感应到有布时，</w:t>
            </w:r>
            <w:r w:rsidRPr="003663A5">
              <w:rPr>
                <w:rFonts w:ascii="宋体" w:hAnsi="宋体" w:cs="宋体" w:hint="eastAsia"/>
                <w:sz w:val="18"/>
                <w:szCs w:val="18"/>
              </w:rPr>
              <w:t>B-SENSOR</w:t>
            </w:r>
            <w:r w:rsidRPr="003663A5">
              <w:rPr>
                <w:rFonts w:ascii="宋体" w:hAnsi="宋体" w:cs="宋体" w:hint="eastAsia"/>
                <w:kern w:val="1"/>
                <w:sz w:val="18"/>
                <w:szCs w:val="18"/>
              </w:rPr>
              <w:t>绿灯亮，无布时熄灭。</w:t>
            </w:r>
          </w:p>
          <w:p w:rsidR="00577546" w:rsidRPr="003663A5" w:rsidRDefault="00577546" w:rsidP="00081658">
            <w:pPr>
              <w:spacing w:line="240" w:lineRule="atLeast"/>
              <w:jc w:val="left"/>
              <w:textAlignment w:val="center"/>
              <w:rPr>
                <w:rFonts w:ascii="宋体" w:hAnsi="宋体" w:cs="宋体"/>
                <w:kern w:val="1"/>
                <w:sz w:val="18"/>
                <w:szCs w:val="18"/>
              </w:rPr>
            </w:pPr>
            <w:r w:rsidRPr="003663A5">
              <w:rPr>
                <w:rFonts w:ascii="宋体" w:hAnsi="宋体" w:hint="eastAsia"/>
                <w:sz w:val="18"/>
                <w:szCs w:val="18"/>
              </w:rPr>
              <w:lastRenderedPageBreak/>
              <w:t>4.缝纫机</w:t>
            </w:r>
            <w:r w:rsidRPr="003663A5">
              <w:rPr>
                <w:rFonts w:ascii="宋体" w:hAnsi="宋体" w:hint="eastAsia"/>
                <w:kern w:val="1"/>
                <w:sz w:val="18"/>
                <w:szCs w:val="18"/>
              </w:rPr>
              <w:t>异常</w:t>
            </w:r>
            <w:r w:rsidRPr="003663A5">
              <w:rPr>
                <w:rFonts w:ascii="宋体" w:hAnsi="宋体"/>
                <w:kern w:val="1"/>
                <w:sz w:val="18"/>
                <w:szCs w:val="18"/>
              </w:rPr>
              <w:t>时，</w:t>
            </w:r>
            <w:r w:rsidRPr="003663A5">
              <w:rPr>
                <w:rFonts w:ascii="宋体" w:hAnsi="宋体" w:hint="eastAsia"/>
                <w:kern w:val="1"/>
                <w:sz w:val="18"/>
                <w:szCs w:val="18"/>
              </w:rPr>
              <w:t>红灯</w:t>
            </w:r>
            <w:r w:rsidRPr="003663A5">
              <w:rPr>
                <w:rFonts w:ascii="宋体" w:hAnsi="宋体"/>
                <w:kern w:val="1"/>
                <w:sz w:val="18"/>
                <w:szCs w:val="18"/>
              </w:rPr>
              <w:t>亮，正常</w:t>
            </w:r>
            <w:r w:rsidRPr="003663A5">
              <w:rPr>
                <w:rFonts w:ascii="宋体" w:hAnsi="宋体" w:hint="eastAsia"/>
                <w:kern w:val="1"/>
                <w:sz w:val="18"/>
                <w:szCs w:val="18"/>
              </w:rPr>
              <w:t>时熄</w:t>
            </w:r>
            <w:r w:rsidRPr="003663A5">
              <w:rPr>
                <w:rFonts w:ascii="宋体" w:hAnsi="宋体"/>
                <w:kern w:val="1"/>
                <w:sz w:val="18"/>
                <w:szCs w:val="18"/>
              </w:rPr>
              <w:t>灭。</w:t>
            </w:r>
          </w:p>
        </w:tc>
      </w:tr>
      <w:tr w:rsidR="00577546" w:rsidRPr="003663A5" w:rsidTr="00081658">
        <w:trPr>
          <w:jc w:val="center"/>
        </w:trPr>
        <w:tc>
          <w:tcPr>
            <w:tcW w:w="704" w:type="dxa"/>
            <w:vAlign w:val="center"/>
          </w:tcPr>
          <w:p w:rsidR="00577546" w:rsidRPr="003663A5" w:rsidRDefault="00577546" w:rsidP="00081658">
            <w:pPr>
              <w:widowControl/>
              <w:jc w:val="center"/>
              <w:textAlignment w:val="center"/>
              <w:rPr>
                <w:rFonts w:ascii="宋体" w:hAnsi="宋体" w:cs="宋体"/>
                <w:sz w:val="18"/>
                <w:szCs w:val="18"/>
              </w:rPr>
            </w:pPr>
            <w:r w:rsidRPr="003663A5">
              <w:rPr>
                <w:rFonts w:ascii="宋体" w:hAnsi="宋体" w:cs="宋体" w:hint="eastAsia"/>
                <w:sz w:val="18"/>
                <w:szCs w:val="18"/>
              </w:rPr>
              <w:lastRenderedPageBreak/>
              <w:t>14</w:t>
            </w:r>
          </w:p>
        </w:tc>
        <w:tc>
          <w:tcPr>
            <w:tcW w:w="992" w:type="dxa"/>
            <w:vAlign w:val="center"/>
          </w:tcPr>
          <w:p w:rsidR="00577546" w:rsidRPr="003663A5" w:rsidRDefault="00577546" w:rsidP="00081658">
            <w:pPr>
              <w:widowControl/>
              <w:jc w:val="center"/>
              <w:textAlignment w:val="center"/>
              <w:rPr>
                <w:rFonts w:ascii="宋体" w:hAnsi="宋体" w:cs="宋体"/>
                <w:sz w:val="18"/>
                <w:szCs w:val="18"/>
              </w:rPr>
            </w:pPr>
            <w:r>
              <w:rPr>
                <w:rFonts w:ascii="宋体" w:hAnsi="宋体" w:cs="宋体"/>
                <w:noProof/>
                <w:sz w:val="18"/>
                <w:szCs w:val="18"/>
              </w:rPr>
              <w:drawing>
                <wp:inline distT="0" distB="0" distL="0" distR="0" wp14:anchorId="2A694572" wp14:editId="2399FB63">
                  <wp:extent cx="432000" cy="430840"/>
                  <wp:effectExtent l="0" t="0" r="6350" b="762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2000" cy="430840"/>
                          </a:xfrm>
                          <a:prstGeom prst="rect">
                            <a:avLst/>
                          </a:prstGeom>
                          <a:noFill/>
                          <a:ln>
                            <a:noFill/>
                          </a:ln>
                        </pic:spPr>
                      </pic:pic>
                    </a:graphicData>
                  </a:graphic>
                </wp:inline>
              </w:drawing>
            </w:r>
          </w:p>
        </w:tc>
        <w:tc>
          <w:tcPr>
            <w:tcW w:w="1701" w:type="dxa"/>
            <w:vAlign w:val="center"/>
          </w:tcPr>
          <w:p w:rsidR="00577546" w:rsidRPr="003663A5" w:rsidRDefault="00577546" w:rsidP="00081658">
            <w:pPr>
              <w:spacing w:line="240" w:lineRule="atLeast"/>
              <w:jc w:val="left"/>
              <w:textAlignment w:val="center"/>
              <w:rPr>
                <w:rFonts w:ascii="宋体" w:hAnsi="宋体" w:cs="宋体"/>
                <w:sz w:val="18"/>
                <w:szCs w:val="18"/>
              </w:rPr>
            </w:pPr>
            <w:r w:rsidRPr="003663A5">
              <w:rPr>
                <w:rFonts w:ascii="宋体" w:hAnsi="宋体" w:cs="宋体" w:hint="eastAsia"/>
                <w:sz w:val="18"/>
                <w:szCs w:val="18"/>
              </w:rPr>
              <w:t>布料</w:t>
            </w:r>
            <w:r w:rsidRPr="003663A5">
              <w:rPr>
                <w:rFonts w:ascii="宋体" w:hAnsi="宋体" w:cs="宋体"/>
                <w:sz w:val="18"/>
                <w:szCs w:val="18"/>
              </w:rPr>
              <w:t>识别</w:t>
            </w:r>
          </w:p>
        </w:tc>
        <w:tc>
          <w:tcPr>
            <w:tcW w:w="6096" w:type="dxa"/>
            <w:vAlign w:val="center"/>
          </w:tcPr>
          <w:p w:rsidR="00577546" w:rsidRPr="008E363E" w:rsidRDefault="008E363E" w:rsidP="008E363E">
            <w:pPr>
              <w:tabs>
                <w:tab w:val="left" w:pos="312"/>
              </w:tabs>
              <w:spacing w:line="240" w:lineRule="atLeast"/>
              <w:jc w:val="left"/>
              <w:textAlignment w:val="center"/>
              <w:rPr>
                <w:rFonts w:ascii="宋体" w:hAnsi="宋体" w:cs="宋体"/>
                <w:sz w:val="18"/>
                <w:szCs w:val="18"/>
              </w:rPr>
            </w:pPr>
            <w:r w:rsidRPr="008E363E">
              <w:rPr>
                <w:rFonts w:ascii="宋体" w:hAnsi="宋体" w:cs="宋体" w:hint="eastAsia"/>
                <w:sz w:val="18"/>
                <w:szCs w:val="18"/>
              </w:rPr>
              <w:t>1.</w:t>
            </w:r>
            <w:r w:rsidR="00577546" w:rsidRPr="008E363E">
              <w:rPr>
                <w:rFonts w:ascii="宋体" w:hAnsi="宋体" w:cs="宋体" w:hint="eastAsia"/>
                <w:sz w:val="18"/>
                <w:szCs w:val="18"/>
              </w:rPr>
              <w:t>布料识别模式：</w:t>
            </w:r>
            <w:r w:rsidR="00577546" w:rsidRPr="003663A5">
              <w:rPr>
                <w:rFonts w:ascii="宋体" w:hAnsi="宋体" w:cs="宋体" w:hint="eastAsia"/>
                <w:sz w:val="18"/>
                <w:szCs w:val="18"/>
              </w:rPr>
              <w:t>一般模式界面下，长按此键3秒，进入</w:t>
            </w:r>
            <w:r w:rsidR="00577546" w:rsidRPr="008E363E">
              <w:rPr>
                <w:rFonts w:ascii="宋体" w:hAnsi="宋体" w:cs="宋体" w:hint="eastAsia"/>
                <w:sz w:val="18"/>
                <w:szCs w:val="18"/>
              </w:rPr>
              <w:t>布料识别模式，将缝台清理干净后</w:t>
            </w:r>
            <w:r w:rsidR="00577546" w:rsidRPr="008E363E">
              <w:rPr>
                <w:rFonts w:ascii="宋体" w:hAnsi="宋体" w:cs="宋体"/>
                <w:sz w:val="18"/>
                <w:szCs w:val="18"/>
              </w:rPr>
              <w:t>按一下</w:t>
            </w:r>
            <w:r w:rsidR="009C1BD6" w:rsidRPr="008E363E">
              <w:rPr>
                <w:rFonts w:ascii="宋体" w:hAnsi="宋体" w:cs="宋体"/>
                <w:noProof/>
                <w:sz w:val="18"/>
                <w:szCs w:val="18"/>
              </w:rPr>
              <w:drawing>
                <wp:inline distT="0" distB="0" distL="0" distR="0" wp14:anchorId="2845346C" wp14:editId="01F8E9A1">
                  <wp:extent cx="216000" cy="222072"/>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 cy="222072"/>
                          </a:xfrm>
                          <a:prstGeom prst="rect">
                            <a:avLst/>
                          </a:prstGeom>
                          <a:noFill/>
                          <a:ln>
                            <a:noFill/>
                          </a:ln>
                        </pic:spPr>
                      </pic:pic>
                    </a:graphicData>
                  </a:graphic>
                </wp:inline>
              </w:drawing>
            </w:r>
            <w:r w:rsidR="00577546" w:rsidRPr="008E363E">
              <w:rPr>
                <w:rFonts w:ascii="宋体" w:hAnsi="宋体" w:cs="宋体"/>
                <w:sz w:val="18"/>
                <w:szCs w:val="18"/>
              </w:rPr>
              <w:t>键</w:t>
            </w:r>
            <w:r w:rsidR="00577546" w:rsidRPr="008E363E">
              <w:rPr>
                <w:rFonts w:ascii="宋体" w:hAnsi="宋体" w:cs="宋体" w:hint="eastAsia"/>
                <w:sz w:val="18"/>
                <w:szCs w:val="18"/>
              </w:rPr>
              <w:t>，再选取所需识别的布料类型</w:t>
            </w:r>
            <w:r w:rsidR="00577546" w:rsidRPr="008E363E">
              <w:rPr>
                <w:rFonts w:ascii="宋体" w:hAnsi="宋体" w:cs="宋体"/>
                <w:sz w:val="18"/>
                <w:szCs w:val="18"/>
              </w:rPr>
              <w:t>按一下</w:t>
            </w:r>
            <w:r w:rsidR="009C1BD6" w:rsidRPr="008E363E">
              <w:rPr>
                <w:rFonts w:ascii="宋体" w:hAnsi="宋体" w:cs="宋体"/>
                <w:noProof/>
                <w:sz w:val="18"/>
                <w:szCs w:val="18"/>
              </w:rPr>
              <w:drawing>
                <wp:inline distT="0" distB="0" distL="0" distR="0" wp14:anchorId="2845346C" wp14:editId="01F8E9A1">
                  <wp:extent cx="216000" cy="222072"/>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 cy="222072"/>
                          </a:xfrm>
                          <a:prstGeom prst="rect">
                            <a:avLst/>
                          </a:prstGeom>
                          <a:noFill/>
                          <a:ln>
                            <a:noFill/>
                          </a:ln>
                        </pic:spPr>
                      </pic:pic>
                    </a:graphicData>
                  </a:graphic>
                </wp:inline>
              </w:drawing>
            </w:r>
            <w:r w:rsidR="00577546" w:rsidRPr="008E363E">
              <w:rPr>
                <w:rFonts w:ascii="宋体" w:hAnsi="宋体" w:cs="宋体"/>
                <w:sz w:val="18"/>
                <w:szCs w:val="18"/>
              </w:rPr>
              <w:t>键</w:t>
            </w:r>
            <w:r w:rsidR="00577546" w:rsidRPr="008E363E">
              <w:rPr>
                <w:rFonts w:ascii="宋体" w:hAnsi="宋体" w:cs="宋体" w:hint="eastAsia"/>
                <w:sz w:val="18"/>
                <w:szCs w:val="18"/>
              </w:rPr>
              <w:t>，</w:t>
            </w:r>
            <w:r w:rsidR="00577546" w:rsidRPr="008E363E">
              <w:rPr>
                <w:rFonts w:ascii="宋体" w:hAnsi="宋体" w:cs="宋体"/>
                <w:sz w:val="18"/>
                <w:szCs w:val="18"/>
              </w:rPr>
              <w:t>进入传感器灵敏度</w:t>
            </w:r>
            <w:r w:rsidR="00577546" w:rsidRPr="008E363E">
              <w:rPr>
                <w:rFonts w:ascii="宋体" w:hAnsi="宋体" w:cs="宋体" w:hint="eastAsia"/>
                <w:sz w:val="18"/>
                <w:szCs w:val="18"/>
              </w:rPr>
              <w:t>自动调节</w:t>
            </w:r>
            <w:r w:rsidR="00577546" w:rsidRPr="008E363E">
              <w:rPr>
                <w:rFonts w:ascii="宋体" w:hAnsi="宋体" w:cs="宋体"/>
                <w:sz w:val="18"/>
                <w:szCs w:val="18"/>
              </w:rPr>
              <w:t>界面</w:t>
            </w:r>
            <w:r w:rsidR="00577546" w:rsidRPr="008E363E">
              <w:rPr>
                <w:rFonts w:ascii="宋体" w:hAnsi="宋体" w:cs="宋体" w:hint="eastAsia"/>
                <w:sz w:val="18"/>
                <w:szCs w:val="18"/>
              </w:rPr>
              <w:t>，等待布料识别完成自动回到主界面即可。</w:t>
            </w:r>
          </w:p>
          <w:p w:rsidR="00577546" w:rsidRPr="003663A5" w:rsidRDefault="008E363E" w:rsidP="008E363E">
            <w:pPr>
              <w:tabs>
                <w:tab w:val="left" w:pos="312"/>
              </w:tabs>
              <w:spacing w:line="240" w:lineRule="atLeast"/>
              <w:jc w:val="left"/>
              <w:textAlignment w:val="center"/>
              <w:rPr>
                <w:rFonts w:ascii="宋体" w:hAnsi="宋体" w:cs="宋体"/>
                <w:kern w:val="1"/>
                <w:sz w:val="18"/>
                <w:szCs w:val="18"/>
              </w:rPr>
            </w:pPr>
            <w:r w:rsidRPr="008E363E">
              <w:rPr>
                <w:rFonts w:ascii="宋体" w:hAnsi="宋体" w:cs="宋体"/>
                <w:sz w:val="18"/>
                <w:szCs w:val="18"/>
              </w:rPr>
              <w:t>2.</w:t>
            </w:r>
            <w:r>
              <w:rPr>
                <w:rFonts w:hint="eastAsia"/>
              </w:rPr>
              <w:t xml:space="preserve"> </w:t>
            </w:r>
            <w:r>
              <w:rPr>
                <w:rFonts w:ascii="宋体" w:hAnsi="宋体" w:cs="宋体" w:hint="eastAsia"/>
                <w:sz w:val="18"/>
                <w:szCs w:val="18"/>
              </w:rPr>
              <w:t>布料选择</w:t>
            </w:r>
            <w:r w:rsidR="00577546" w:rsidRPr="008E363E">
              <w:rPr>
                <w:rFonts w:ascii="宋体" w:hAnsi="宋体" w:cs="宋体" w:hint="eastAsia"/>
                <w:sz w:val="18"/>
                <w:szCs w:val="18"/>
              </w:rPr>
              <w:t>模式：</w:t>
            </w:r>
            <w:r w:rsidR="00577546" w:rsidRPr="003663A5">
              <w:rPr>
                <w:rFonts w:ascii="宋体" w:hAnsi="宋体" w:cs="宋体" w:hint="eastAsia"/>
                <w:sz w:val="18"/>
                <w:szCs w:val="18"/>
              </w:rPr>
              <w:t>一般模式界面下，短按此键，进入</w:t>
            </w:r>
            <w:r w:rsidR="00577546" w:rsidRPr="008E363E">
              <w:rPr>
                <w:rFonts w:ascii="宋体" w:hAnsi="宋体" w:cs="宋体" w:hint="eastAsia"/>
                <w:sz w:val="18"/>
                <w:szCs w:val="18"/>
              </w:rPr>
              <w:t>布料选择模式，选中所需要缝制的界面后按一</w:t>
            </w:r>
            <w:r w:rsidR="00577546" w:rsidRPr="008E363E">
              <w:rPr>
                <w:rFonts w:ascii="宋体" w:hAnsi="宋体" w:cs="宋体"/>
                <w:sz w:val="18"/>
                <w:szCs w:val="18"/>
              </w:rPr>
              <w:t>下</w:t>
            </w:r>
            <w:r w:rsidR="009C1BD6" w:rsidRPr="008E363E">
              <w:rPr>
                <w:rFonts w:ascii="宋体" w:hAnsi="宋体" w:cs="宋体"/>
                <w:noProof/>
                <w:sz w:val="18"/>
                <w:szCs w:val="18"/>
              </w:rPr>
              <w:drawing>
                <wp:inline distT="0" distB="0" distL="0" distR="0" wp14:anchorId="2845346C" wp14:editId="01F8E9A1">
                  <wp:extent cx="216000" cy="222072"/>
                  <wp:effectExtent l="0" t="0" r="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 cy="222072"/>
                          </a:xfrm>
                          <a:prstGeom prst="rect">
                            <a:avLst/>
                          </a:prstGeom>
                          <a:noFill/>
                          <a:ln>
                            <a:noFill/>
                          </a:ln>
                        </pic:spPr>
                      </pic:pic>
                    </a:graphicData>
                  </a:graphic>
                </wp:inline>
              </w:drawing>
            </w:r>
            <w:r w:rsidR="00577546" w:rsidRPr="003663A5">
              <w:rPr>
                <w:rFonts w:ascii="宋体" w:hAnsi="宋体" w:cs="宋体" w:hint="eastAsia"/>
                <w:sz w:val="18"/>
                <w:szCs w:val="18"/>
              </w:rPr>
              <w:t>键，自动回到主界面即可</w:t>
            </w:r>
            <w:r w:rsidR="00577546" w:rsidRPr="008E363E">
              <w:rPr>
                <w:rFonts w:ascii="宋体" w:hAnsi="宋体" w:cs="宋体" w:hint="eastAsia"/>
                <w:sz w:val="18"/>
                <w:szCs w:val="18"/>
              </w:rPr>
              <w:t>。</w:t>
            </w:r>
          </w:p>
        </w:tc>
      </w:tr>
    </w:tbl>
    <w:p w:rsidR="00577546" w:rsidRPr="00577546" w:rsidRDefault="00577546" w:rsidP="001F1CAC">
      <w:pPr>
        <w:spacing w:line="240" w:lineRule="atLeast"/>
        <w:rPr>
          <w:rFonts w:ascii="宋体" w:hAnsi="宋体"/>
          <w:b/>
          <w:kern w:val="1"/>
          <w:sz w:val="24"/>
          <w:szCs w:val="21"/>
        </w:rPr>
      </w:pPr>
    </w:p>
    <w:p w:rsidR="002A6FED" w:rsidRPr="006125E6" w:rsidRDefault="002A6FED" w:rsidP="002A6FED">
      <w:pPr>
        <w:spacing w:line="240" w:lineRule="atLeast"/>
        <w:textAlignment w:val="center"/>
        <w:rPr>
          <w:rFonts w:ascii="宋体" w:hAnsi="宋体"/>
          <w:b/>
          <w:kern w:val="1"/>
          <w:szCs w:val="21"/>
        </w:rPr>
      </w:pPr>
      <w:r w:rsidRPr="006125E6">
        <w:rPr>
          <w:rFonts w:ascii="宋体" w:hAnsi="宋体"/>
          <w:b/>
          <w:kern w:val="1"/>
          <w:szCs w:val="21"/>
        </w:rPr>
        <w:t>2</w:t>
      </w:r>
      <w:r w:rsidR="000546C9" w:rsidRPr="00862602">
        <w:rPr>
          <w:rFonts w:ascii="宋体" w:hAnsi="宋体" w:hint="eastAsia"/>
          <w:b/>
          <w:bCs/>
          <w:szCs w:val="21"/>
        </w:rPr>
        <w:t>．</w:t>
      </w:r>
      <w:r w:rsidRPr="006125E6">
        <w:rPr>
          <w:rFonts w:ascii="宋体" w:hAnsi="宋体" w:hint="eastAsia"/>
          <w:b/>
          <w:kern w:val="1"/>
          <w:szCs w:val="21"/>
        </w:rPr>
        <w:t>特殊</w:t>
      </w:r>
      <w:r w:rsidRPr="006125E6">
        <w:rPr>
          <w:rFonts w:ascii="宋体" w:hAnsi="宋体"/>
          <w:b/>
          <w:kern w:val="1"/>
          <w:szCs w:val="21"/>
        </w:rPr>
        <w:t>功能</w:t>
      </w:r>
      <w:r w:rsidRPr="006125E6">
        <w:rPr>
          <w:rFonts w:ascii="宋体" w:hAnsi="宋体" w:hint="eastAsia"/>
          <w:b/>
          <w:kern w:val="1"/>
          <w:szCs w:val="21"/>
        </w:rPr>
        <w:t>操作</w:t>
      </w:r>
      <w:r w:rsidRPr="006125E6">
        <w:rPr>
          <w:rFonts w:ascii="宋体" w:hAnsi="宋体"/>
          <w:b/>
          <w:kern w:val="1"/>
          <w:szCs w:val="21"/>
        </w:rPr>
        <w:t>说明</w:t>
      </w:r>
    </w:p>
    <w:tbl>
      <w:tblPr>
        <w:tblStyle w:val="a4"/>
        <w:tblW w:w="9493" w:type="dxa"/>
        <w:jc w:val="center"/>
        <w:tblLook w:val="04A0" w:firstRow="1" w:lastRow="0" w:firstColumn="1" w:lastColumn="0" w:noHBand="0" w:noVBand="1"/>
      </w:tblPr>
      <w:tblGrid>
        <w:gridCol w:w="704"/>
        <w:gridCol w:w="1985"/>
        <w:gridCol w:w="6804"/>
      </w:tblGrid>
      <w:tr w:rsidR="002A6FED" w:rsidTr="002A6FED">
        <w:trPr>
          <w:jc w:val="center"/>
        </w:trPr>
        <w:tc>
          <w:tcPr>
            <w:tcW w:w="704" w:type="dxa"/>
            <w:vAlign w:val="center"/>
          </w:tcPr>
          <w:p w:rsidR="002A6FED" w:rsidRPr="00C658D0" w:rsidRDefault="002A6FED" w:rsidP="002A6FED">
            <w:pPr>
              <w:widowControl/>
              <w:jc w:val="center"/>
              <w:textAlignment w:val="center"/>
              <w:rPr>
                <w:rFonts w:ascii="宋体" w:hAnsi="宋体" w:cs="宋体"/>
                <w:sz w:val="18"/>
                <w:szCs w:val="18"/>
              </w:rPr>
            </w:pPr>
            <w:r w:rsidRPr="00C658D0">
              <w:rPr>
                <w:rFonts w:ascii="宋体" w:hAnsi="宋体" w:cs="宋体" w:hint="eastAsia"/>
                <w:sz w:val="18"/>
                <w:szCs w:val="18"/>
              </w:rPr>
              <w:t>序号</w:t>
            </w:r>
          </w:p>
        </w:tc>
        <w:tc>
          <w:tcPr>
            <w:tcW w:w="1985" w:type="dxa"/>
            <w:vAlign w:val="center"/>
          </w:tcPr>
          <w:p w:rsidR="002A6FED" w:rsidRPr="00C658D0" w:rsidRDefault="002A6FED" w:rsidP="002A6FED">
            <w:pPr>
              <w:widowControl/>
              <w:jc w:val="center"/>
              <w:textAlignment w:val="center"/>
              <w:rPr>
                <w:rFonts w:ascii="宋体" w:hAnsi="宋体" w:cs="宋体"/>
                <w:sz w:val="18"/>
                <w:szCs w:val="18"/>
              </w:rPr>
            </w:pPr>
            <w:r w:rsidRPr="00C658D0">
              <w:rPr>
                <w:rFonts w:ascii="宋体" w:hAnsi="宋体" w:cs="宋体" w:hint="eastAsia"/>
                <w:sz w:val="18"/>
                <w:szCs w:val="18"/>
              </w:rPr>
              <w:t>功能名称</w:t>
            </w:r>
          </w:p>
        </w:tc>
        <w:tc>
          <w:tcPr>
            <w:tcW w:w="6804" w:type="dxa"/>
            <w:vAlign w:val="center"/>
          </w:tcPr>
          <w:p w:rsidR="002A6FED" w:rsidRPr="00C658D0" w:rsidRDefault="002A6FED" w:rsidP="002A6FED">
            <w:pPr>
              <w:widowControl/>
              <w:jc w:val="center"/>
              <w:textAlignment w:val="center"/>
              <w:rPr>
                <w:rFonts w:ascii="宋体" w:hAnsi="宋体" w:cs="宋体"/>
                <w:sz w:val="18"/>
                <w:szCs w:val="18"/>
              </w:rPr>
            </w:pPr>
            <w:r w:rsidRPr="00C658D0">
              <w:rPr>
                <w:rFonts w:ascii="宋体" w:hAnsi="宋体" w:cs="宋体" w:hint="eastAsia"/>
                <w:sz w:val="18"/>
                <w:szCs w:val="18"/>
              </w:rPr>
              <w:t>功能说明</w:t>
            </w:r>
          </w:p>
        </w:tc>
      </w:tr>
      <w:tr w:rsidR="002A6FED" w:rsidTr="002A6FED">
        <w:trPr>
          <w:jc w:val="center"/>
        </w:trPr>
        <w:tc>
          <w:tcPr>
            <w:tcW w:w="704" w:type="dxa"/>
            <w:vAlign w:val="center"/>
          </w:tcPr>
          <w:p w:rsidR="002A6FED" w:rsidRPr="00C658D0" w:rsidRDefault="002A6FED" w:rsidP="002A6FED">
            <w:pPr>
              <w:widowControl/>
              <w:jc w:val="center"/>
              <w:textAlignment w:val="center"/>
              <w:rPr>
                <w:rFonts w:ascii="宋体" w:hAnsi="宋体" w:cs="宋体"/>
                <w:sz w:val="18"/>
                <w:szCs w:val="18"/>
              </w:rPr>
            </w:pPr>
            <w:r w:rsidRPr="00C658D0">
              <w:rPr>
                <w:rFonts w:ascii="宋体" w:hAnsi="宋体" w:cs="宋体"/>
                <w:sz w:val="18"/>
                <w:szCs w:val="18"/>
              </w:rPr>
              <w:t>1</w:t>
            </w:r>
          </w:p>
        </w:tc>
        <w:tc>
          <w:tcPr>
            <w:tcW w:w="1985" w:type="dxa"/>
            <w:vAlign w:val="center"/>
          </w:tcPr>
          <w:p w:rsidR="002A6FED" w:rsidRPr="00C658D0" w:rsidRDefault="002A6FED" w:rsidP="000D78A5">
            <w:pPr>
              <w:widowControl/>
              <w:jc w:val="left"/>
              <w:textAlignment w:val="center"/>
              <w:rPr>
                <w:rFonts w:ascii="宋体" w:hAnsi="宋体" w:cs="宋体"/>
                <w:sz w:val="18"/>
                <w:szCs w:val="18"/>
              </w:rPr>
            </w:pPr>
            <w:r w:rsidRPr="00C658D0">
              <w:rPr>
                <w:rFonts w:ascii="宋体" w:hAnsi="宋体" w:hint="eastAsia"/>
                <w:kern w:val="1"/>
                <w:sz w:val="18"/>
                <w:szCs w:val="18"/>
              </w:rPr>
              <w:t>恢复</w:t>
            </w:r>
            <w:r w:rsidRPr="00C658D0">
              <w:rPr>
                <w:rFonts w:ascii="宋体" w:hAnsi="宋体"/>
                <w:kern w:val="1"/>
                <w:sz w:val="18"/>
                <w:szCs w:val="18"/>
              </w:rPr>
              <w:t>出厂设置</w:t>
            </w:r>
          </w:p>
        </w:tc>
        <w:tc>
          <w:tcPr>
            <w:tcW w:w="6804" w:type="dxa"/>
            <w:vAlign w:val="center"/>
          </w:tcPr>
          <w:p w:rsidR="002A6FED" w:rsidRPr="00C658D0" w:rsidRDefault="002A6FED" w:rsidP="002A6FED">
            <w:pPr>
              <w:jc w:val="left"/>
              <w:textAlignment w:val="center"/>
              <w:rPr>
                <w:sz w:val="18"/>
                <w:szCs w:val="18"/>
              </w:rPr>
            </w:pPr>
            <w:r w:rsidRPr="00C658D0">
              <w:rPr>
                <w:rFonts w:ascii="宋体" w:hAnsi="宋体" w:cs="宋体" w:hint="eastAsia"/>
                <w:sz w:val="18"/>
                <w:szCs w:val="18"/>
              </w:rPr>
              <w:t>一般模式界面下，长按</w:t>
            </w:r>
            <w:r w:rsidR="00EC595E">
              <w:rPr>
                <w:rFonts w:ascii="宋体" w:hAnsi="宋体" w:cs="宋体"/>
                <w:noProof/>
                <w:sz w:val="18"/>
                <w:szCs w:val="18"/>
              </w:rPr>
              <w:drawing>
                <wp:inline distT="0" distB="0" distL="0" distR="0" wp14:anchorId="3BAA6875" wp14:editId="13762EB1">
                  <wp:extent cx="235585" cy="225542"/>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3258" cy="252036"/>
                          </a:xfrm>
                          <a:prstGeom prst="rect">
                            <a:avLst/>
                          </a:prstGeom>
                          <a:noFill/>
                          <a:ln>
                            <a:noFill/>
                          </a:ln>
                        </pic:spPr>
                      </pic:pic>
                    </a:graphicData>
                  </a:graphic>
                </wp:inline>
              </w:drawing>
            </w:r>
            <w:r w:rsidRPr="00C658D0">
              <w:rPr>
                <w:rFonts w:ascii="宋体" w:hAnsi="宋体" w:cs="宋体" w:hint="eastAsia"/>
                <w:sz w:val="18"/>
                <w:szCs w:val="18"/>
              </w:rPr>
              <w:t>键3秒即可恢复出厂设置。</w:t>
            </w:r>
          </w:p>
        </w:tc>
      </w:tr>
      <w:tr w:rsidR="002A6FED" w:rsidTr="002A6FED">
        <w:trPr>
          <w:jc w:val="center"/>
        </w:trPr>
        <w:tc>
          <w:tcPr>
            <w:tcW w:w="704" w:type="dxa"/>
            <w:vAlign w:val="center"/>
          </w:tcPr>
          <w:p w:rsidR="002A6FED" w:rsidRPr="00C658D0" w:rsidRDefault="002A6FED" w:rsidP="002A6FED">
            <w:pPr>
              <w:widowControl/>
              <w:jc w:val="center"/>
              <w:textAlignment w:val="center"/>
              <w:rPr>
                <w:rFonts w:ascii="宋体" w:hAnsi="宋体" w:cs="宋体"/>
                <w:sz w:val="18"/>
                <w:szCs w:val="18"/>
              </w:rPr>
            </w:pPr>
            <w:r w:rsidRPr="00C658D0">
              <w:rPr>
                <w:rFonts w:ascii="宋体" w:hAnsi="宋体" w:cs="宋体" w:hint="eastAsia"/>
                <w:sz w:val="18"/>
                <w:szCs w:val="18"/>
              </w:rPr>
              <w:t>2</w:t>
            </w:r>
          </w:p>
        </w:tc>
        <w:tc>
          <w:tcPr>
            <w:tcW w:w="1985" w:type="dxa"/>
            <w:vAlign w:val="center"/>
          </w:tcPr>
          <w:p w:rsidR="002A6FED" w:rsidRPr="00C658D0" w:rsidRDefault="002A6FED" w:rsidP="000D78A5">
            <w:pPr>
              <w:widowControl/>
              <w:jc w:val="left"/>
              <w:textAlignment w:val="center"/>
              <w:rPr>
                <w:rFonts w:ascii="宋体" w:hAnsi="宋体"/>
                <w:kern w:val="1"/>
                <w:sz w:val="18"/>
                <w:szCs w:val="18"/>
              </w:rPr>
            </w:pPr>
            <w:r w:rsidRPr="00C658D0">
              <w:rPr>
                <w:rFonts w:ascii="宋体" w:hAnsi="宋体" w:hint="eastAsia"/>
                <w:kern w:val="1"/>
                <w:sz w:val="18"/>
                <w:szCs w:val="18"/>
              </w:rPr>
              <w:t>进入技术员参数模式</w:t>
            </w:r>
          </w:p>
        </w:tc>
        <w:tc>
          <w:tcPr>
            <w:tcW w:w="6804" w:type="dxa"/>
            <w:vAlign w:val="center"/>
          </w:tcPr>
          <w:p w:rsidR="002A6FED" w:rsidRPr="00C658D0" w:rsidRDefault="002A6FED" w:rsidP="002A6FED">
            <w:pPr>
              <w:spacing w:line="240" w:lineRule="atLeast"/>
              <w:jc w:val="left"/>
              <w:textAlignment w:val="center"/>
              <w:rPr>
                <w:sz w:val="18"/>
                <w:szCs w:val="18"/>
              </w:rPr>
            </w:pPr>
            <w:r w:rsidRPr="00C658D0">
              <w:rPr>
                <w:rFonts w:ascii="宋体" w:hAnsi="宋体" w:hint="eastAsia"/>
                <w:kern w:val="1"/>
                <w:sz w:val="18"/>
                <w:szCs w:val="18"/>
              </w:rPr>
              <w:t>主界面按住</w:t>
            </w:r>
            <w:r>
              <w:rPr>
                <w:rFonts w:ascii="宋体" w:hAnsi="宋体" w:cs="宋体"/>
                <w:noProof/>
                <w:sz w:val="18"/>
                <w:szCs w:val="18"/>
              </w:rPr>
              <w:drawing>
                <wp:inline distT="0" distB="0" distL="0" distR="0" wp14:anchorId="6C6CA8AE" wp14:editId="1F9010B3">
                  <wp:extent cx="216000" cy="216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C658D0">
              <w:rPr>
                <w:rFonts w:hint="eastAsia"/>
                <w:sz w:val="18"/>
                <w:szCs w:val="18"/>
              </w:rPr>
              <w:t>键和</w:t>
            </w:r>
            <w:r w:rsidR="009C1BD6">
              <w:rPr>
                <w:noProof/>
                <w:sz w:val="18"/>
                <w:szCs w:val="18"/>
              </w:rPr>
              <w:drawing>
                <wp:inline distT="0" distB="0" distL="0" distR="0" wp14:anchorId="2845346C" wp14:editId="01F8E9A1">
                  <wp:extent cx="216000" cy="222072"/>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 cy="222072"/>
                          </a:xfrm>
                          <a:prstGeom prst="rect">
                            <a:avLst/>
                          </a:prstGeom>
                          <a:noFill/>
                          <a:ln>
                            <a:noFill/>
                          </a:ln>
                        </pic:spPr>
                      </pic:pic>
                    </a:graphicData>
                  </a:graphic>
                </wp:inline>
              </w:drawing>
            </w:r>
            <w:r w:rsidRPr="00C658D0">
              <w:rPr>
                <w:rFonts w:hint="eastAsia"/>
                <w:sz w:val="18"/>
                <w:szCs w:val="18"/>
              </w:rPr>
              <w:t>键，进入密码输入界面，输入正确的密码（默认密码：</w:t>
            </w:r>
            <w:r w:rsidRPr="00C658D0">
              <w:rPr>
                <w:rFonts w:hint="eastAsia"/>
                <w:sz w:val="18"/>
                <w:szCs w:val="18"/>
              </w:rPr>
              <w:t>0000</w:t>
            </w:r>
            <w:r w:rsidRPr="00C658D0">
              <w:rPr>
                <w:rFonts w:hint="eastAsia"/>
                <w:sz w:val="18"/>
                <w:szCs w:val="18"/>
              </w:rPr>
              <w:t>）后，按</w:t>
            </w:r>
            <w:r w:rsidR="009C1BD6">
              <w:rPr>
                <w:noProof/>
                <w:sz w:val="18"/>
                <w:szCs w:val="18"/>
              </w:rPr>
              <w:drawing>
                <wp:inline distT="0" distB="0" distL="0" distR="0" wp14:anchorId="2845346C" wp14:editId="01F8E9A1">
                  <wp:extent cx="216000" cy="222072"/>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 cy="222072"/>
                          </a:xfrm>
                          <a:prstGeom prst="rect">
                            <a:avLst/>
                          </a:prstGeom>
                          <a:noFill/>
                          <a:ln>
                            <a:noFill/>
                          </a:ln>
                        </pic:spPr>
                      </pic:pic>
                    </a:graphicData>
                  </a:graphic>
                </wp:inline>
              </w:drawing>
            </w:r>
            <w:r w:rsidRPr="00C658D0">
              <w:rPr>
                <w:rFonts w:hint="eastAsia"/>
                <w:sz w:val="18"/>
                <w:szCs w:val="18"/>
              </w:rPr>
              <w:t>键成功进入技术员参数模式，界面会进入</w:t>
            </w:r>
            <w:r w:rsidRPr="00C658D0">
              <w:rPr>
                <w:rFonts w:hint="eastAsia"/>
                <w:sz w:val="18"/>
                <w:szCs w:val="18"/>
              </w:rPr>
              <w:t>P-70</w:t>
            </w:r>
            <w:r w:rsidRPr="00C658D0">
              <w:rPr>
                <w:rFonts w:hint="eastAsia"/>
                <w:sz w:val="18"/>
                <w:szCs w:val="18"/>
              </w:rPr>
              <w:t>项。</w:t>
            </w:r>
          </w:p>
          <w:p w:rsidR="002A6FED" w:rsidRPr="00C658D0" w:rsidRDefault="002A6FED" w:rsidP="002A6FED">
            <w:pPr>
              <w:spacing w:line="240" w:lineRule="atLeast"/>
              <w:jc w:val="left"/>
              <w:textAlignment w:val="center"/>
              <w:rPr>
                <w:sz w:val="18"/>
                <w:szCs w:val="18"/>
              </w:rPr>
            </w:pPr>
            <w:r w:rsidRPr="00C658D0">
              <w:rPr>
                <w:rFonts w:hint="eastAsia"/>
                <w:sz w:val="18"/>
                <w:szCs w:val="18"/>
              </w:rPr>
              <w:t>此模式下，用户获得所有参数的修改权限。</w:t>
            </w:r>
          </w:p>
        </w:tc>
      </w:tr>
      <w:tr w:rsidR="002A6FED" w:rsidTr="002A6FED">
        <w:trPr>
          <w:jc w:val="center"/>
        </w:trPr>
        <w:tc>
          <w:tcPr>
            <w:tcW w:w="704" w:type="dxa"/>
            <w:vAlign w:val="center"/>
          </w:tcPr>
          <w:p w:rsidR="002A6FED" w:rsidRPr="00C658D0" w:rsidRDefault="0024207D" w:rsidP="002A6FED">
            <w:pPr>
              <w:widowControl/>
              <w:jc w:val="center"/>
              <w:textAlignment w:val="center"/>
              <w:rPr>
                <w:rFonts w:ascii="宋体" w:hAnsi="宋体" w:cs="宋体"/>
                <w:sz w:val="18"/>
                <w:szCs w:val="18"/>
              </w:rPr>
            </w:pPr>
            <w:r>
              <w:rPr>
                <w:rFonts w:ascii="宋体" w:hAnsi="宋体" w:cs="宋体"/>
                <w:sz w:val="18"/>
                <w:szCs w:val="18"/>
              </w:rPr>
              <w:t>3</w:t>
            </w:r>
          </w:p>
        </w:tc>
        <w:tc>
          <w:tcPr>
            <w:tcW w:w="1985" w:type="dxa"/>
            <w:vAlign w:val="center"/>
          </w:tcPr>
          <w:p w:rsidR="002A6FED" w:rsidRPr="00C658D0" w:rsidRDefault="002A6FED" w:rsidP="000D78A5">
            <w:pPr>
              <w:widowControl/>
              <w:jc w:val="left"/>
              <w:textAlignment w:val="center"/>
              <w:rPr>
                <w:rFonts w:ascii="宋体" w:hAnsi="宋体"/>
                <w:kern w:val="1"/>
                <w:sz w:val="18"/>
                <w:szCs w:val="18"/>
              </w:rPr>
            </w:pPr>
            <w:r w:rsidRPr="00C658D0">
              <w:rPr>
                <w:rFonts w:ascii="宋体" w:hAnsi="宋体"/>
                <w:kern w:val="1"/>
                <w:sz w:val="18"/>
                <w:szCs w:val="18"/>
              </w:rPr>
              <w:t>上定位</w:t>
            </w:r>
            <w:r w:rsidRPr="00C658D0">
              <w:rPr>
                <w:rFonts w:ascii="宋体" w:hAnsi="宋体" w:hint="eastAsia"/>
                <w:kern w:val="1"/>
                <w:sz w:val="18"/>
                <w:szCs w:val="18"/>
              </w:rPr>
              <w:t>手动</w:t>
            </w:r>
            <w:r w:rsidRPr="00C658D0">
              <w:rPr>
                <w:rFonts w:ascii="宋体" w:hAnsi="宋体"/>
                <w:kern w:val="1"/>
                <w:sz w:val="18"/>
                <w:szCs w:val="18"/>
              </w:rPr>
              <w:t>调整</w:t>
            </w:r>
          </w:p>
        </w:tc>
        <w:tc>
          <w:tcPr>
            <w:tcW w:w="6804" w:type="dxa"/>
            <w:vAlign w:val="center"/>
          </w:tcPr>
          <w:p w:rsidR="002A6FED" w:rsidRPr="00C658D0" w:rsidRDefault="002A6FED" w:rsidP="002A6FED">
            <w:pPr>
              <w:spacing w:line="240" w:lineRule="atLeast"/>
              <w:jc w:val="left"/>
              <w:textAlignment w:val="center"/>
              <w:rPr>
                <w:rFonts w:ascii="宋体" w:hAnsi="宋体"/>
                <w:kern w:val="1"/>
                <w:sz w:val="18"/>
                <w:szCs w:val="18"/>
              </w:rPr>
            </w:pPr>
            <w:r w:rsidRPr="00C658D0">
              <w:rPr>
                <w:rFonts w:ascii="宋体" w:hAnsi="宋体"/>
                <w:kern w:val="1"/>
                <w:sz w:val="18"/>
                <w:szCs w:val="18"/>
              </w:rPr>
              <w:t>第一步：</w:t>
            </w:r>
            <w:r w:rsidRPr="00C658D0">
              <w:rPr>
                <w:rFonts w:ascii="宋体" w:hAnsi="宋体" w:hint="eastAsia"/>
                <w:kern w:val="1"/>
                <w:sz w:val="18"/>
                <w:szCs w:val="18"/>
              </w:rPr>
              <w:t>进入技术员参数模式；</w:t>
            </w:r>
          </w:p>
          <w:p w:rsidR="002A6FED" w:rsidRPr="00C658D0" w:rsidRDefault="002A6FED" w:rsidP="002A6FED">
            <w:pPr>
              <w:spacing w:line="240" w:lineRule="atLeast"/>
              <w:jc w:val="left"/>
              <w:textAlignment w:val="center"/>
              <w:rPr>
                <w:rFonts w:ascii="宋体" w:hAnsi="宋体"/>
                <w:kern w:val="1"/>
                <w:sz w:val="18"/>
                <w:szCs w:val="18"/>
              </w:rPr>
            </w:pPr>
            <w:r w:rsidRPr="00C658D0">
              <w:rPr>
                <w:rFonts w:ascii="宋体" w:hAnsi="宋体"/>
                <w:kern w:val="1"/>
                <w:sz w:val="18"/>
                <w:szCs w:val="18"/>
              </w:rPr>
              <w:t>第二步：找到P-72项</w:t>
            </w:r>
            <w:r w:rsidRPr="00C658D0">
              <w:rPr>
                <w:rFonts w:ascii="宋体" w:hAnsi="宋体" w:hint="eastAsia"/>
                <w:kern w:val="1"/>
                <w:sz w:val="18"/>
                <w:szCs w:val="18"/>
              </w:rPr>
              <w:t>；</w:t>
            </w:r>
          </w:p>
          <w:p w:rsidR="002A6FED" w:rsidRPr="00C658D0" w:rsidRDefault="002A6FED" w:rsidP="00B4135E">
            <w:pPr>
              <w:spacing w:line="240" w:lineRule="atLeast"/>
              <w:jc w:val="left"/>
              <w:textAlignment w:val="center"/>
              <w:rPr>
                <w:rFonts w:ascii="宋体" w:hAnsi="宋体"/>
                <w:kern w:val="1"/>
                <w:sz w:val="18"/>
                <w:szCs w:val="18"/>
              </w:rPr>
            </w:pPr>
            <w:r w:rsidRPr="00C658D0">
              <w:rPr>
                <w:rFonts w:ascii="宋体" w:hAnsi="宋体"/>
                <w:kern w:val="1"/>
                <w:sz w:val="18"/>
                <w:szCs w:val="18"/>
              </w:rPr>
              <w:t>第三步：</w:t>
            </w:r>
            <w:r w:rsidRPr="00C658D0">
              <w:rPr>
                <w:rFonts w:ascii="宋体" w:hAnsi="宋体" w:hint="eastAsia"/>
                <w:sz w:val="18"/>
                <w:szCs w:val="18"/>
              </w:rPr>
              <w:t>手轮方向看，顺时针转动手轮转到上定位，点击</w:t>
            </w:r>
            <w:r w:rsidR="009C1BD6">
              <w:rPr>
                <w:noProof/>
                <w:sz w:val="18"/>
                <w:szCs w:val="18"/>
              </w:rPr>
              <w:drawing>
                <wp:inline distT="0" distB="0" distL="0" distR="0" wp14:anchorId="2845346C" wp14:editId="01F8E9A1">
                  <wp:extent cx="216000" cy="222072"/>
                  <wp:effectExtent l="0" t="0" r="0"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 cy="222072"/>
                          </a:xfrm>
                          <a:prstGeom prst="rect">
                            <a:avLst/>
                          </a:prstGeom>
                          <a:noFill/>
                          <a:ln>
                            <a:noFill/>
                          </a:ln>
                        </pic:spPr>
                      </pic:pic>
                    </a:graphicData>
                  </a:graphic>
                </wp:inline>
              </w:drawing>
            </w:r>
            <w:r w:rsidRPr="00C658D0">
              <w:rPr>
                <w:rFonts w:ascii="宋体" w:hAnsi="宋体"/>
                <w:sz w:val="18"/>
                <w:szCs w:val="18"/>
              </w:rPr>
              <w:t>键保存</w:t>
            </w:r>
            <w:r w:rsidRPr="00C658D0">
              <w:rPr>
                <w:rFonts w:ascii="宋体" w:hAnsi="宋体" w:hint="eastAsia"/>
                <w:sz w:val="18"/>
                <w:szCs w:val="18"/>
              </w:rPr>
              <w:t>当前</w:t>
            </w:r>
            <w:r w:rsidRPr="00C658D0">
              <w:rPr>
                <w:rFonts w:ascii="宋体" w:hAnsi="宋体"/>
                <w:sz w:val="18"/>
                <w:szCs w:val="18"/>
              </w:rPr>
              <w:t>数值</w:t>
            </w:r>
            <w:r w:rsidRPr="00C658D0">
              <w:rPr>
                <w:rFonts w:ascii="宋体" w:hAnsi="宋体" w:hint="eastAsia"/>
                <w:sz w:val="18"/>
                <w:szCs w:val="18"/>
              </w:rPr>
              <w:t>为</w:t>
            </w:r>
            <w:r w:rsidR="00B4135E">
              <w:rPr>
                <w:rFonts w:ascii="宋体" w:hAnsi="宋体" w:hint="eastAsia"/>
                <w:sz w:val="18"/>
                <w:szCs w:val="18"/>
              </w:rPr>
              <w:t>上</w:t>
            </w:r>
            <w:r w:rsidRPr="00C658D0">
              <w:rPr>
                <w:rFonts w:ascii="宋体" w:hAnsi="宋体" w:hint="eastAsia"/>
                <w:sz w:val="18"/>
                <w:szCs w:val="18"/>
              </w:rPr>
              <w:t>定位，只可微调。</w:t>
            </w:r>
          </w:p>
        </w:tc>
      </w:tr>
      <w:tr w:rsidR="002A6FED" w:rsidTr="002A6FED">
        <w:trPr>
          <w:jc w:val="center"/>
        </w:trPr>
        <w:tc>
          <w:tcPr>
            <w:tcW w:w="704" w:type="dxa"/>
            <w:vAlign w:val="center"/>
          </w:tcPr>
          <w:p w:rsidR="002A6FED" w:rsidRPr="00C658D0" w:rsidRDefault="0024207D" w:rsidP="002A6FED">
            <w:pPr>
              <w:widowControl/>
              <w:jc w:val="center"/>
              <w:textAlignment w:val="center"/>
              <w:rPr>
                <w:rFonts w:ascii="宋体" w:hAnsi="宋体" w:cs="宋体"/>
                <w:sz w:val="18"/>
                <w:szCs w:val="18"/>
              </w:rPr>
            </w:pPr>
            <w:r>
              <w:rPr>
                <w:rFonts w:ascii="宋体" w:hAnsi="宋体" w:cs="宋体"/>
                <w:sz w:val="18"/>
                <w:szCs w:val="18"/>
              </w:rPr>
              <w:t>4</w:t>
            </w:r>
          </w:p>
        </w:tc>
        <w:tc>
          <w:tcPr>
            <w:tcW w:w="1985" w:type="dxa"/>
            <w:vAlign w:val="center"/>
          </w:tcPr>
          <w:p w:rsidR="002A6FED" w:rsidRPr="00C658D0" w:rsidRDefault="002A6FED" w:rsidP="000D78A5">
            <w:pPr>
              <w:widowControl/>
              <w:jc w:val="left"/>
              <w:textAlignment w:val="center"/>
              <w:rPr>
                <w:rFonts w:ascii="宋体" w:hAnsi="宋体" w:cs="宋体"/>
                <w:sz w:val="18"/>
                <w:szCs w:val="18"/>
              </w:rPr>
            </w:pPr>
            <w:r w:rsidRPr="00C658D0">
              <w:rPr>
                <w:rFonts w:ascii="宋体" w:hAnsi="宋体"/>
                <w:kern w:val="1"/>
                <w:sz w:val="18"/>
                <w:szCs w:val="18"/>
              </w:rPr>
              <w:t>下定位</w:t>
            </w:r>
            <w:r w:rsidRPr="00C658D0">
              <w:rPr>
                <w:rFonts w:ascii="宋体" w:hAnsi="宋体" w:hint="eastAsia"/>
                <w:kern w:val="1"/>
                <w:sz w:val="18"/>
                <w:szCs w:val="18"/>
              </w:rPr>
              <w:t>手动</w:t>
            </w:r>
            <w:r w:rsidRPr="00C658D0">
              <w:rPr>
                <w:rFonts w:ascii="宋体" w:hAnsi="宋体"/>
                <w:kern w:val="1"/>
                <w:sz w:val="18"/>
                <w:szCs w:val="18"/>
              </w:rPr>
              <w:t>调整</w:t>
            </w:r>
          </w:p>
        </w:tc>
        <w:tc>
          <w:tcPr>
            <w:tcW w:w="6804" w:type="dxa"/>
            <w:vAlign w:val="center"/>
          </w:tcPr>
          <w:p w:rsidR="002A6FED" w:rsidRPr="00C658D0" w:rsidRDefault="002A6FED" w:rsidP="002A6FED">
            <w:pPr>
              <w:spacing w:line="240" w:lineRule="atLeast"/>
              <w:jc w:val="left"/>
              <w:textAlignment w:val="center"/>
              <w:rPr>
                <w:rFonts w:ascii="宋体" w:hAnsi="宋体"/>
                <w:kern w:val="1"/>
                <w:sz w:val="18"/>
                <w:szCs w:val="18"/>
              </w:rPr>
            </w:pPr>
            <w:r w:rsidRPr="00C658D0">
              <w:rPr>
                <w:rFonts w:ascii="宋体" w:hAnsi="宋体"/>
                <w:kern w:val="1"/>
                <w:sz w:val="18"/>
                <w:szCs w:val="18"/>
              </w:rPr>
              <w:t>第一步：</w:t>
            </w:r>
            <w:r w:rsidRPr="00C658D0">
              <w:rPr>
                <w:rFonts w:ascii="宋体" w:hAnsi="宋体" w:hint="eastAsia"/>
                <w:kern w:val="1"/>
                <w:sz w:val="18"/>
                <w:szCs w:val="18"/>
              </w:rPr>
              <w:t>进入技术员参数模式；</w:t>
            </w:r>
          </w:p>
          <w:p w:rsidR="002A6FED" w:rsidRPr="00C658D0" w:rsidRDefault="002A6FED" w:rsidP="002A6FED">
            <w:pPr>
              <w:spacing w:line="240" w:lineRule="atLeast"/>
              <w:jc w:val="left"/>
              <w:textAlignment w:val="center"/>
              <w:rPr>
                <w:rFonts w:ascii="宋体" w:hAnsi="宋体"/>
                <w:kern w:val="1"/>
                <w:sz w:val="18"/>
                <w:szCs w:val="18"/>
              </w:rPr>
            </w:pPr>
            <w:r w:rsidRPr="00C658D0">
              <w:rPr>
                <w:rFonts w:ascii="宋体" w:hAnsi="宋体"/>
                <w:kern w:val="1"/>
                <w:sz w:val="18"/>
                <w:szCs w:val="18"/>
              </w:rPr>
              <w:t>第二步：找到P-73项</w:t>
            </w:r>
            <w:r w:rsidRPr="00C658D0">
              <w:rPr>
                <w:rFonts w:ascii="宋体" w:hAnsi="宋体" w:hint="eastAsia"/>
                <w:kern w:val="1"/>
                <w:sz w:val="18"/>
                <w:szCs w:val="18"/>
              </w:rPr>
              <w:t>；</w:t>
            </w:r>
          </w:p>
          <w:p w:rsidR="002A6FED" w:rsidRPr="00C658D0" w:rsidRDefault="002A6FED" w:rsidP="002A6FED">
            <w:pPr>
              <w:spacing w:line="240" w:lineRule="atLeast"/>
              <w:jc w:val="left"/>
              <w:textAlignment w:val="center"/>
              <w:rPr>
                <w:rFonts w:ascii="宋体" w:hAnsi="宋体"/>
                <w:kern w:val="1"/>
                <w:sz w:val="18"/>
                <w:szCs w:val="18"/>
              </w:rPr>
            </w:pPr>
            <w:r w:rsidRPr="00C658D0">
              <w:rPr>
                <w:rFonts w:ascii="宋体" w:hAnsi="宋体"/>
                <w:kern w:val="1"/>
                <w:sz w:val="18"/>
                <w:szCs w:val="18"/>
              </w:rPr>
              <w:t>第三步：</w:t>
            </w:r>
            <w:r w:rsidRPr="00C658D0">
              <w:rPr>
                <w:rFonts w:ascii="宋体" w:hAnsi="宋体" w:hint="eastAsia"/>
                <w:sz w:val="18"/>
                <w:szCs w:val="18"/>
              </w:rPr>
              <w:t>手轮方向看，顺时针转动手轮转到下定位，点击</w:t>
            </w:r>
            <w:r w:rsidR="009C1BD6">
              <w:rPr>
                <w:noProof/>
                <w:sz w:val="18"/>
                <w:szCs w:val="18"/>
              </w:rPr>
              <w:drawing>
                <wp:inline distT="0" distB="0" distL="0" distR="0" wp14:anchorId="2845346C" wp14:editId="01F8E9A1">
                  <wp:extent cx="216000" cy="222072"/>
                  <wp:effectExtent l="0" t="0" r="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 cy="222072"/>
                          </a:xfrm>
                          <a:prstGeom prst="rect">
                            <a:avLst/>
                          </a:prstGeom>
                          <a:noFill/>
                          <a:ln>
                            <a:noFill/>
                          </a:ln>
                        </pic:spPr>
                      </pic:pic>
                    </a:graphicData>
                  </a:graphic>
                </wp:inline>
              </w:drawing>
            </w:r>
            <w:r w:rsidRPr="00C658D0">
              <w:rPr>
                <w:rFonts w:ascii="宋体" w:hAnsi="宋体"/>
                <w:sz w:val="18"/>
                <w:szCs w:val="18"/>
              </w:rPr>
              <w:t>键保存</w:t>
            </w:r>
            <w:r w:rsidRPr="00C658D0">
              <w:rPr>
                <w:rFonts w:ascii="宋体" w:hAnsi="宋体" w:hint="eastAsia"/>
                <w:sz w:val="18"/>
                <w:szCs w:val="18"/>
              </w:rPr>
              <w:t>当前</w:t>
            </w:r>
            <w:r w:rsidRPr="00C658D0">
              <w:rPr>
                <w:rFonts w:ascii="宋体" w:hAnsi="宋体"/>
                <w:sz w:val="18"/>
                <w:szCs w:val="18"/>
              </w:rPr>
              <w:t>数值</w:t>
            </w:r>
            <w:r w:rsidRPr="00C658D0">
              <w:rPr>
                <w:rFonts w:ascii="宋体" w:hAnsi="宋体" w:hint="eastAsia"/>
                <w:sz w:val="18"/>
                <w:szCs w:val="18"/>
              </w:rPr>
              <w:t>为下定位，只可微调。</w:t>
            </w:r>
          </w:p>
        </w:tc>
      </w:tr>
      <w:tr w:rsidR="002A6FED" w:rsidTr="002A6FED">
        <w:trPr>
          <w:jc w:val="center"/>
        </w:trPr>
        <w:tc>
          <w:tcPr>
            <w:tcW w:w="704" w:type="dxa"/>
            <w:vAlign w:val="center"/>
          </w:tcPr>
          <w:p w:rsidR="002A6FED" w:rsidRPr="00C658D0" w:rsidRDefault="002A6FED" w:rsidP="002A6FED">
            <w:pPr>
              <w:widowControl/>
              <w:jc w:val="center"/>
              <w:textAlignment w:val="center"/>
              <w:rPr>
                <w:rFonts w:ascii="宋体" w:hAnsi="宋体" w:cs="宋体"/>
                <w:sz w:val="18"/>
                <w:szCs w:val="18"/>
              </w:rPr>
            </w:pPr>
            <w:r w:rsidRPr="00C658D0">
              <w:rPr>
                <w:rFonts w:ascii="宋体" w:hAnsi="宋体" w:cs="宋体" w:hint="eastAsia"/>
                <w:sz w:val="18"/>
                <w:szCs w:val="18"/>
              </w:rPr>
              <w:t>5</w:t>
            </w:r>
          </w:p>
        </w:tc>
        <w:tc>
          <w:tcPr>
            <w:tcW w:w="1985" w:type="dxa"/>
            <w:vAlign w:val="center"/>
          </w:tcPr>
          <w:p w:rsidR="002A6FED" w:rsidRPr="00C658D0" w:rsidRDefault="002A6FED" w:rsidP="000D78A5">
            <w:pPr>
              <w:widowControl/>
              <w:jc w:val="left"/>
              <w:textAlignment w:val="center"/>
              <w:rPr>
                <w:rFonts w:ascii="宋体" w:hAnsi="宋体"/>
                <w:kern w:val="1"/>
                <w:sz w:val="18"/>
                <w:szCs w:val="18"/>
              </w:rPr>
            </w:pPr>
            <w:r w:rsidRPr="00C658D0">
              <w:rPr>
                <w:rFonts w:ascii="宋体" w:hAnsi="宋体" w:hint="eastAsia"/>
                <w:kern w:val="1"/>
                <w:sz w:val="18"/>
                <w:szCs w:val="18"/>
              </w:rPr>
              <w:t>布料识别模式</w:t>
            </w:r>
          </w:p>
        </w:tc>
        <w:tc>
          <w:tcPr>
            <w:tcW w:w="6804" w:type="dxa"/>
            <w:vAlign w:val="center"/>
          </w:tcPr>
          <w:p w:rsidR="002A6FED" w:rsidRPr="00C658D0" w:rsidRDefault="002A6FED" w:rsidP="002A6FED">
            <w:pPr>
              <w:spacing w:line="240" w:lineRule="atLeast"/>
              <w:jc w:val="left"/>
              <w:textAlignment w:val="center"/>
              <w:rPr>
                <w:rFonts w:ascii="宋体" w:hAnsi="宋体"/>
                <w:kern w:val="1"/>
                <w:sz w:val="18"/>
                <w:szCs w:val="18"/>
              </w:rPr>
            </w:pPr>
            <w:r w:rsidRPr="00C658D0">
              <w:rPr>
                <w:rFonts w:ascii="宋体" w:hAnsi="宋体" w:cs="宋体" w:hint="eastAsia"/>
                <w:sz w:val="18"/>
                <w:szCs w:val="18"/>
              </w:rPr>
              <w:t>一般模式界面下，长按</w:t>
            </w:r>
            <w:r w:rsidR="00EC595E">
              <w:rPr>
                <w:rFonts w:ascii="宋体" w:hAnsi="宋体" w:cs="宋体"/>
                <w:noProof/>
                <w:sz w:val="18"/>
                <w:szCs w:val="18"/>
              </w:rPr>
              <w:drawing>
                <wp:inline distT="0" distB="0" distL="0" distR="0" wp14:anchorId="561B483E" wp14:editId="6FAF4F0F">
                  <wp:extent cx="235585" cy="233206"/>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1078" cy="248543"/>
                          </a:xfrm>
                          <a:prstGeom prst="rect">
                            <a:avLst/>
                          </a:prstGeom>
                          <a:noFill/>
                          <a:ln>
                            <a:noFill/>
                          </a:ln>
                        </pic:spPr>
                      </pic:pic>
                    </a:graphicData>
                  </a:graphic>
                </wp:inline>
              </w:drawing>
            </w:r>
            <w:r w:rsidRPr="00C658D0">
              <w:rPr>
                <w:rFonts w:ascii="宋体" w:hAnsi="宋体" w:cs="宋体" w:hint="eastAsia"/>
                <w:sz w:val="18"/>
                <w:szCs w:val="18"/>
              </w:rPr>
              <w:t>键3秒，进入</w:t>
            </w:r>
            <w:r w:rsidRPr="00C658D0">
              <w:rPr>
                <w:rFonts w:hint="eastAsia"/>
                <w:sz w:val="18"/>
                <w:szCs w:val="18"/>
              </w:rPr>
              <w:t>布料识别模式，将缝台清理干净后</w:t>
            </w:r>
            <w:r w:rsidRPr="00C658D0">
              <w:rPr>
                <w:rFonts w:ascii="宋体" w:hAnsi="宋体"/>
                <w:kern w:val="1"/>
                <w:sz w:val="18"/>
                <w:szCs w:val="18"/>
              </w:rPr>
              <w:t>按一下</w:t>
            </w:r>
            <w:r w:rsidR="009C1BD6">
              <w:rPr>
                <w:noProof/>
                <w:sz w:val="18"/>
                <w:szCs w:val="18"/>
              </w:rPr>
              <w:drawing>
                <wp:inline distT="0" distB="0" distL="0" distR="0" wp14:anchorId="2845346C" wp14:editId="01F8E9A1">
                  <wp:extent cx="216000" cy="222072"/>
                  <wp:effectExtent l="0" t="0" r="0"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 cy="222072"/>
                          </a:xfrm>
                          <a:prstGeom prst="rect">
                            <a:avLst/>
                          </a:prstGeom>
                          <a:noFill/>
                          <a:ln>
                            <a:noFill/>
                          </a:ln>
                        </pic:spPr>
                      </pic:pic>
                    </a:graphicData>
                  </a:graphic>
                </wp:inline>
              </w:drawing>
            </w:r>
            <w:r w:rsidRPr="00C658D0">
              <w:rPr>
                <w:rFonts w:ascii="宋体" w:hAnsi="宋体"/>
                <w:kern w:val="1"/>
                <w:sz w:val="18"/>
                <w:szCs w:val="18"/>
              </w:rPr>
              <w:t>键</w:t>
            </w:r>
            <w:r w:rsidRPr="00C658D0">
              <w:rPr>
                <w:rFonts w:hint="eastAsia"/>
                <w:sz w:val="18"/>
                <w:szCs w:val="18"/>
              </w:rPr>
              <w:t>，再选取所需识别的布料类型</w:t>
            </w:r>
            <w:r w:rsidRPr="00C658D0">
              <w:rPr>
                <w:rFonts w:ascii="宋体" w:hAnsi="宋体"/>
                <w:kern w:val="1"/>
                <w:sz w:val="18"/>
                <w:szCs w:val="18"/>
              </w:rPr>
              <w:t>按一下</w:t>
            </w:r>
            <w:r w:rsidR="009C1BD6">
              <w:rPr>
                <w:noProof/>
                <w:sz w:val="18"/>
                <w:szCs w:val="18"/>
              </w:rPr>
              <w:drawing>
                <wp:inline distT="0" distB="0" distL="0" distR="0" wp14:anchorId="2845346C" wp14:editId="01F8E9A1">
                  <wp:extent cx="216000" cy="222072"/>
                  <wp:effectExtent l="0" t="0" r="0"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 cy="222072"/>
                          </a:xfrm>
                          <a:prstGeom prst="rect">
                            <a:avLst/>
                          </a:prstGeom>
                          <a:noFill/>
                          <a:ln>
                            <a:noFill/>
                          </a:ln>
                        </pic:spPr>
                      </pic:pic>
                    </a:graphicData>
                  </a:graphic>
                </wp:inline>
              </w:drawing>
            </w:r>
            <w:r w:rsidRPr="00C658D0">
              <w:rPr>
                <w:rFonts w:ascii="宋体" w:hAnsi="宋体"/>
                <w:kern w:val="1"/>
                <w:sz w:val="18"/>
                <w:szCs w:val="18"/>
              </w:rPr>
              <w:t>键</w:t>
            </w:r>
            <w:r w:rsidRPr="00C658D0">
              <w:rPr>
                <w:rFonts w:hint="eastAsia"/>
                <w:sz w:val="18"/>
                <w:szCs w:val="18"/>
              </w:rPr>
              <w:t>，</w:t>
            </w:r>
            <w:r w:rsidRPr="00C658D0">
              <w:rPr>
                <w:rFonts w:ascii="宋体" w:hAnsi="宋体"/>
                <w:kern w:val="1"/>
                <w:sz w:val="18"/>
                <w:szCs w:val="18"/>
              </w:rPr>
              <w:t>进入传感器灵敏度</w:t>
            </w:r>
            <w:r w:rsidRPr="00C658D0">
              <w:rPr>
                <w:rFonts w:ascii="宋体" w:hAnsi="宋体" w:hint="eastAsia"/>
                <w:kern w:val="1"/>
                <w:sz w:val="18"/>
                <w:szCs w:val="18"/>
              </w:rPr>
              <w:t>自动调节</w:t>
            </w:r>
            <w:r w:rsidRPr="00C658D0">
              <w:rPr>
                <w:rFonts w:ascii="宋体" w:hAnsi="宋体"/>
                <w:kern w:val="1"/>
                <w:sz w:val="18"/>
                <w:szCs w:val="18"/>
              </w:rPr>
              <w:t>界面</w:t>
            </w:r>
            <w:r w:rsidRPr="00C658D0">
              <w:rPr>
                <w:rFonts w:ascii="宋体" w:hAnsi="宋体" w:hint="eastAsia"/>
                <w:kern w:val="1"/>
                <w:sz w:val="18"/>
                <w:szCs w:val="18"/>
              </w:rPr>
              <w:t>，</w:t>
            </w:r>
            <w:r w:rsidRPr="00C658D0">
              <w:rPr>
                <w:rFonts w:hint="eastAsia"/>
                <w:sz w:val="18"/>
                <w:szCs w:val="18"/>
              </w:rPr>
              <w:t>等待布料识别完成自动回到主界面即可</w:t>
            </w:r>
            <w:r w:rsidRPr="00C658D0">
              <w:rPr>
                <w:rFonts w:ascii="宋体" w:hAnsi="宋体" w:hint="eastAsia"/>
                <w:kern w:val="1"/>
                <w:sz w:val="18"/>
                <w:szCs w:val="18"/>
              </w:rPr>
              <w:t>。</w:t>
            </w:r>
          </w:p>
          <w:p w:rsidR="002A6FED" w:rsidRPr="00C658D0" w:rsidRDefault="002A6FED" w:rsidP="002A6FED">
            <w:pPr>
              <w:spacing w:line="240" w:lineRule="atLeast"/>
              <w:jc w:val="left"/>
              <w:textAlignment w:val="center"/>
              <w:rPr>
                <w:rFonts w:ascii="宋体" w:hAnsi="宋体"/>
                <w:kern w:val="1"/>
                <w:sz w:val="18"/>
                <w:szCs w:val="18"/>
              </w:rPr>
            </w:pPr>
            <w:r w:rsidRPr="00C658D0">
              <w:rPr>
                <w:rFonts w:ascii="宋体" w:hAnsi="宋体" w:hint="eastAsia"/>
                <w:kern w:val="1"/>
                <w:sz w:val="18"/>
                <w:szCs w:val="18"/>
              </w:rPr>
              <w:t>【注：将电控第一次装机后，要求进行一次布料识别，识别布料为普通料，以便将感应器的强度设置到最适合当前机头的状态。】</w:t>
            </w:r>
          </w:p>
        </w:tc>
      </w:tr>
    </w:tbl>
    <w:p w:rsidR="002A6FED" w:rsidRDefault="002A6FED" w:rsidP="001F1CAC">
      <w:pPr>
        <w:spacing w:line="240" w:lineRule="atLeast"/>
        <w:rPr>
          <w:rFonts w:ascii="宋体" w:hAnsi="宋体"/>
          <w:b/>
          <w:kern w:val="1"/>
          <w:sz w:val="24"/>
          <w:szCs w:val="21"/>
        </w:rPr>
      </w:pPr>
    </w:p>
    <w:p w:rsidR="006125E6" w:rsidRPr="00884768" w:rsidRDefault="006125E6" w:rsidP="006125E6">
      <w:pPr>
        <w:spacing w:line="200" w:lineRule="atLeast"/>
        <w:jc w:val="left"/>
        <w:rPr>
          <w:rFonts w:ascii="宋体" w:hAnsi="宋体"/>
          <w:b/>
          <w:kern w:val="1"/>
          <w:szCs w:val="21"/>
        </w:rPr>
      </w:pPr>
      <w:r w:rsidRPr="00884768">
        <w:rPr>
          <w:rFonts w:ascii="宋体" w:hAnsi="宋体"/>
          <w:b/>
          <w:kern w:val="1"/>
          <w:szCs w:val="21"/>
        </w:rPr>
        <w:t>3</w:t>
      </w:r>
      <w:r w:rsidR="000546C9" w:rsidRPr="00862602">
        <w:rPr>
          <w:rFonts w:ascii="宋体" w:hAnsi="宋体" w:hint="eastAsia"/>
          <w:b/>
          <w:bCs/>
          <w:szCs w:val="21"/>
        </w:rPr>
        <w:t>．</w:t>
      </w:r>
      <w:r w:rsidRPr="00884768">
        <w:rPr>
          <w:rFonts w:ascii="宋体" w:hAnsi="宋体" w:hint="eastAsia"/>
          <w:b/>
          <w:kern w:val="1"/>
          <w:szCs w:val="21"/>
        </w:rPr>
        <w:t>系统参数设置说明</w:t>
      </w:r>
    </w:p>
    <w:tbl>
      <w:tblPr>
        <w:tblStyle w:val="a4"/>
        <w:tblW w:w="9493" w:type="dxa"/>
        <w:jc w:val="center"/>
        <w:tblLook w:val="04A0" w:firstRow="1" w:lastRow="0" w:firstColumn="1" w:lastColumn="0" w:noHBand="0" w:noVBand="1"/>
      </w:tblPr>
      <w:tblGrid>
        <w:gridCol w:w="846"/>
        <w:gridCol w:w="1984"/>
        <w:gridCol w:w="993"/>
        <w:gridCol w:w="850"/>
        <w:gridCol w:w="4820"/>
      </w:tblGrid>
      <w:tr w:rsidR="006125E6" w:rsidTr="00500779">
        <w:trPr>
          <w:jc w:val="center"/>
        </w:trPr>
        <w:tc>
          <w:tcPr>
            <w:tcW w:w="846" w:type="dxa"/>
            <w:vAlign w:val="center"/>
          </w:tcPr>
          <w:p w:rsidR="006125E6" w:rsidRPr="006125E6" w:rsidRDefault="006125E6" w:rsidP="006125E6">
            <w:pPr>
              <w:spacing w:line="200" w:lineRule="atLeast"/>
              <w:jc w:val="center"/>
              <w:rPr>
                <w:rFonts w:asciiTheme="minorEastAsia" w:hAnsiTheme="minorEastAsia"/>
                <w:kern w:val="1"/>
                <w:sz w:val="18"/>
                <w:szCs w:val="18"/>
              </w:rPr>
            </w:pPr>
            <w:r w:rsidRPr="006125E6">
              <w:rPr>
                <w:rFonts w:asciiTheme="minorEastAsia" w:hAnsiTheme="minorEastAsia" w:hint="eastAsia"/>
                <w:kern w:val="1"/>
                <w:sz w:val="18"/>
                <w:szCs w:val="18"/>
              </w:rPr>
              <w:t>序号</w:t>
            </w:r>
          </w:p>
        </w:tc>
        <w:tc>
          <w:tcPr>
            <w:tcW w:w="1984" w:type="dxa"/>
            <w:vAlign w:val="center"/>
          </w:tcPr>
          <w:p w:rsidR="006125E6" w:rsidRPr="006125E6" w:rsidRDefault="006125E6" w:rsidP="006125E6">
            <w:pPr>
              <w:spacing w:line="200" w:lineRule="atLeast"/>
              <w:jc w:val="center"/>
              <w:rPr>
                <w:rFonts w:asciiTheme="minorEastAsia" w:hAnsiTheme="minorEastAsia"/>
                <w:kern w:val="1"/>
                <w:sz w:val="18"/>
                <w:szCs w:val="18"/>
              </w:rPr>
            </w:pPr>
            <w:r w:rsidRPr="006125E6">
              <w:rPr>
                <w:rFonts w:asciiTheme="minorEastAsia" w:hAnsiTheme="minorEastAsia" w:hint="eastAsia"/>
                <w:kern w:val="1"/>
                <w:sz w:val="18"/>
                <w:szCs w:val="18"/>
              </w:rPr>
              <w:t>项目名称</w:t>
            </w:r>
          </w:p>
        </w:tc>
        <w:tc>
          <w:tcPr>
            <w:tcW w:w="993" w:type="dxa"/>
            <w:vAlign w:val="center"/>
          </w:tcPr>
          <w:p w:rsidR="006125E6" w:rsidRPr="006125E6" w:rsidRDefault="006125E6" w:rsidP="006125E6">
            <w:pPr>
              <w:spacing w:line="200" w:lineRule="atLeast"/>
              <w:jc w:val="center"/>
              <w:rPr>
                <w:rFonts w:asciiTheme="minorEastAsia" w:hAnsiTheme="minorEastAsia"/>
                <w:kern w:val="1"/>
                <w:sz w:val="18"/>
                <w:szCs w:val="18"/>
              </w:rPr>
            </w:pPr>
            <w:r w:rsidRPr="006125E6">
              <w:rPr>
                <w:rFonts w:asciiTheme="minorEastAsia" w:hAnsiTheme="minorEastAsia" w:hint="eastAsia"/>
                <w:kern w:val="1"/>
                <w:sz w:val="18"/>
                <w:szCs w:val="18"/>
              </w:rPr>
              <w:t>范围</w:t>
            </w:r>
          </w:p>
        </w:tc>
        <w:tc>
          <w:tcPr>
            <w:tcW w:w="850" w:type="dxa"/>
            <w:vAlign w:val="center"/>
          </w:tcPr>
          <w:p w:rsidR="006125E6" w:rsidRPr="006125E6" w:rsidRDefault="006125E6" w:rsidP="006125E6">
            <w:pPr>
              <w:spacing w:line="200" w:lineRule="atLeast"/>
              <w:jc w:val="center"/>
              <w:rPr>
                <w:rFonts w:asciiTheme="minorEastAsia" w:hAnsiTheme="minorEastAsia"/>
                <w:kern w:val="1"/>
                <w:sz w:val="18"/>
                <w:szCs w:val="18"/>
              </w:rPr>
            </w:pPr>
            <w:r w:rsidRPr="006125E6">
              <w:rPr>
                <w:rFonts w:asciiTheme="minorEastAsia" w:hAnsiTheme="minorEastAsia" w:hint="eastAsia"/>
                <w:kern w:val="1"/>
                <w:sz w:val="18"/>
                <w:szCs w:val="18"/>
              </w:rPr>
              <w:t>默认值</w:t>
            </w:r>
          </w:p>
        </w:tc>
        <w:tc>
          <w:tcPr>
            <w:tcW w:w="4820" w:type="dxa"/>
            <w:vAlign w:val="center"/>
          </w:tcPr>
          <w:p w:rsidR="006125E6" w:rsidRPr="006125E6" w:rsidRDefault="006125E6" w:rsidP="006125E6">
            <w:pPr>
              <w:spacing w:line="200" w:lineRule="atLeast"/>
              <w:jc w:val="center"/>
              <w:rPr>
                <w:rFonts w:asciiTheme="minorEastAsia" w:hAnsiTheme="minorEastAsia"/>
                <w:kern w:val="1"/>
                <w:sz w:val="18"/>
                <w:szCs w:val="18"/>
              </w:rPr>
            </w:pPr>
            <w:r w:rsidRPr="006125E6">
              <w:rPr>
                <w:rFonts w:asciiTheme="minorEastAsia" w:hAnsiTheme="minorEastAsia" w:hint="eastAsia"/>
                <w:kern w:val="1"/>
                <w:sz w:val="18"/>
                <w:szCs w:val="18"/>
              </w:rPr>
              <w:t>参数说明</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P-01</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最高转速（转/分）</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200-6000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5500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车缝时的最高转速</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P-02</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停针定位选择</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0：上停针    1：下停针</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P-03</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起缝速度(转/分)</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200-6000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5200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有剪线功能时：前传感器触发启动和后传感器信号结束时（剪线前）的速度设置</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P-04</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启动模式</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（全自动模式下有效）</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lastRenderedPageBreak/>
              <w:t>0：自动模式</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1：脚控模式（前感应+脚踏板前踏启动）</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lastRenderedPageBreak/>
              <w:t>P-05</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自动半自动模式</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（P-06开启时）</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0：自动（配合P-04使用）  1：半自动（脚控模式）</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P-06</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自动感应开关</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0：关闭（全人工模式开启）；</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1：开启（实现自动/半自动模式，与P-05项匹配使用）</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P-07</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自动剪线开关</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0-3</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3</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0：关闭</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1：前剪（中间传感器接收到信号时剪线）</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2：后剪（后传感器接收信号结束后剪线）</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3：前后剪</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P-08</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自动吸气</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0-3</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3</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0：关闭</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1：前剪吸气</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2：后剪吸气</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3：前后剪吸气</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P-09</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预留</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P-10</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自动抬压脚</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0-3</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0：关闭</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 xml:space="preserve">1：前抬（前传感器接收到信号时） </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2：后抬（后传感器信号结束时）</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3：前后抬</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P-11</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缝中抬压脚</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（全人工/半自动模式下有效）</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0：关闭    1：开启（停车时自动抬压脚）</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P-12</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剪线后抬压脚</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0：关闭    1：开启</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P-13</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半反踏抬压脚</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0-2</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（全人工/半自动模式下有效）</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0：半反踏&amp;反踏抬    1：不抬    2：反踏抬</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P-14</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手动吸气</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0-2</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0：不吸    1：后吸    2：前后吸</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P-15</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机头灯亮度</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0-4</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3</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0：熄灭    1→4亮度等级，数字越大越亮</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P-16</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低气压模式</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0：正常模式    1：低气压模式</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P-17</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半自动连续缝制</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0：关闭    1：开启</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P-18</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半自动恒速剪线</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0：关闭（完成后剪线前不执行P-03项的速度）</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1：开启（前后剪线的速度固定为P-03项的速度）</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P-19</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预留</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P-20</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剪线后停针位选择</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0：下停针    1：上停针</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P-21</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预留</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P-22</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前接收器E#开关</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0：关闭（关闭前传感器，脚踏板直接启动)     1：开启（打开前传感器，传感器信号+脚踏板启动）</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P-23</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间歇吸气吸时间（×100毫秒）</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1-600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20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数字越大时间越长</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P-24</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间歇吸气停时间（×100毫秒）</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0-600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5C261C"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0：为无间歇吸气</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前吸气关闭时间（P-46项设置为“1”时配合使用有效）</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P-25</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吸风同步（P16=1）</w:t>
            </w:r>
            <w:r w:rsidR="005C261C">
              <w:rPr>
                <w:rFonts w:ascii="宋体" w:hAnsi="宋体" w:hint="eastAsia"/>
                <w:kern w:val="1"/>
                <w:sz w:val="18"/>
                <w:szCs w:val="18"/>
              </w:rPr>
              <w:t xml:space="preserve"> </w:t>
            </w:r>
            <w:r w:rsidRPr="00884768">
              <w:rPr>
                <w:rFonts w:ascii="宋体" w:hAnsi="宋体" w:hint="eastAsia"/>
                <w:kern w:val="1"/>
                <w:sz w:val="18"/>
                <w:szCs w:val="18"/>
              </w:rPr>
              <w:t>（毫秒）</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0-2000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200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布边吸风同步时间（P-16设置为“1”时配合使用有效）</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P-26</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两传感器间针数（针）</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1-600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100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循环周期参数：在一个周期内后传感器接收到信号后才能连续运行，否则一个周期停止</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lastRenderedPageBreak/>
              <w:t>P-27</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前剪线延迟针数(针)</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0-50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3</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数值越小越提前，线头预留越长（中传感器触发）</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P-28</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后剪线延迟针数(针)</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0-50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3</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数值越小越提前，结尾线头越短（后传感器触发）</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P-29</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预留</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P-30</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前吸气关闭延时</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（毫秒）</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0-2000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100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数值越小，关闭越快</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P-31</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后吸气关闭延时</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（毫秒）</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100-5000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200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数值越小，关闭越快</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P-32</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预留</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p-33</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预留</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p-34</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预留</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P-35</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停车延迟针数(针)</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1-99</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布过完传感器后几针自动停车（后剪线关闭状态有效）</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P-36</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前传感器响应时间</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（毫秒）</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0-990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50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前传感器触发时间（数值越小反应越快，数值越大反应越慢）</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P-37</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前传感器灵敏度</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0-900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300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为适应不同布料设定前传感器的透布强度</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P-38</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中间传感器灵敏度</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0-900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215</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为适应不同布料设定中传感器的透布强度</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P-39</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前抬压脚保持时间</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（毫秒）</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50-2000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200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（全自动/半自动模式下）</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数值越大保持时间越长</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P-40</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后抬压脚启动时间</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（毫秒）</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0-2000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120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后自动抬压脚启动时间，数值越小反应越快</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P-41</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压脚全始出力时间</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（毫秒）</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10-990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100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数值越大压脚抬的越高（注：不能太高）</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P-42</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压脚出力周期信号(%)</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10-90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25</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压脚动作时，以周期性省电输出，避免电磁铁发烫</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P-43</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压脚下放时间（毫秒）</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10-990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100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压脚下放时序的动作时间</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P-44</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压脚保护时间（秒）</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1-120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5</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中途停车抬压脚、剪线后停车自动抬压脚、反踏抬压脚后保持时间到后强制关闭</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P-45</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剪线时间（毫秒）</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10-990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30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时间越长，剪线力度越大</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P-46</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连续送布吸气</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0-2</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2</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0：不吸气    1：长吸气    2：同步吸气</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P-47</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已完成件数</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P-48</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开机找上定位</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0：关闭    1：开启</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P-49</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预留</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P-50</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上定位调整</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0-24</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与P-72项设置同步</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P-51</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下定位调整</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0-24</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与P-73项设置同步</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P-52</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测试速度(转/分)</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200-6000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5000</w:t>
            </w:r>
          </w:p>
        </w:tc>
        <w:tc>
          <w:tcPr>
            <w:tcW w:w="4820" w:type="dxa"/>
            <w:vAlign w:val="center"/>
          </w:tcPr>
          <w:p w:rsidR="006125E6" w:rsidRPr="00884768" w:rsidRDefault="006125E6" w:rsidP="000F652D">
            <w:pPr>
              <w:spacing w:line="200" w:lineRule="atLeast"/>
              <w:rPr>
                <w:rFonts w:ascii="宋体" w:hAnsi="宋体"/>
                <w:kern w:val="1"/>
                <w:sz w:val="18"/>
                <w:szCs w:val="18"/>
              </w:rPr>
            </w:pPr>
            <w:r w:rsidRPr="00884768">
              <w:rPr>
                <w:rFonts w:ascii="宋体" w:hAnsi="宋体" w:hint="eastAsia"/>
                <w:kern w:val="1"/>
                <w:sz w:val="18"/>
                <w:szCs w:val="18"/>
              </w:rPr>
              <w:t>使用</w:t>
            </w:r>
            <w:r w:rsidR="000F652D">
              <w:rPr>
                <w:rFonts w:ascii="宋体" w:hAnsi="宋体" w:cs="宋体"/>
                <w:noProof/>
                <w:sz w:val="18"/>
                <w:szCs w:val="18"/>
              </w:rPr>
              <w:drawing>
                <wp:inline distT="0" distB="0" distL="0" distR="0" wp14:anchorId="785A5A4C" wp14:editId="3D470507">
                  <wp:extent cx="216000" cy="216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000F652D">
              <w:rPr>
                <w:rFonts w:ascii="宋体" w:hAnsi="宋体" w:hint="eastAsia"/>
                <w:kern w:val="1"/>
                <w:sz w:val="18"/>
                <w:szCs w:val="18"/>
              </w:rPr>
              <w:t>和</w:t>
            </w:r>
            <w:r w:rsidR="000F652D">
              <w:rPr>
                <w:rFonts w:ascii="宋体" w:hAnsi="宋体" w:cs="宋体"/>
                <w:noProof/>
                <w:sz w:val="18"/>
                <w:szCs w:val="18"/>
              </w:rPr>
              <w:drawing>
                <wp:inline distT="0" distB="0" distL="0" distR="0" wp14:anchorId="578B6522" wp14:editId="19B3AB10">
                  <wp:extent cx="216000" cy="2160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884768">
              <w:rPr>
                <w:rFonts w:ascii="宋体" w:hAnsi="宋体" w:hint="eastAsia"/>
                <w:kern w:val="1"/>
                <w:sz w:val="18"/>
                <w:szCs w:val="18"/>
              </w:rPr>
              <w:t>调整</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P-53</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测试工作时间</w:t>
            </w:r>
            <w:r w:rsidRPr="00884768">
              <w:rPr>
                <w:rFonts w:ascii="宋体" w:hAnsi="宋体" w:hint="eastAsia"/>
                <w:kern w:val="1"/>
                <w:sz w:val="18"/>
                <w:szCs w:val="18"/>
              </w:rPr>
              <w:br/>
              <w:t>（×100毫秒）</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1-250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50</w:t>
            </w:r>
          </w:p>
        </w:tc>
        <w:tc>
          <w:tcPr>
            <w:tcW w:w="4820" w:type="dxa"/>
            <w:vAlign w:val="center"/>
          </w:tcPr>
          <w:p w:rsidR="006125E6" w:rsidRPr="00884768" w:rsidRDefault="000F652D" w:rsidP="006125E6">
            <w:pPr>
              <w:spacing w:line="200" w:lineRule="atLeast"/>
              <w:rPr>
                <w:rFonts w:ascii="宋体" w:hAnsi="宋体"/>
                <w:kern w:val="1"/>
                <w:sz w:val="18"/>
                <w:szCs w:val="18"/>
              </w:rPr>
            </w:pPr>
            <w:r w:rsidRPr="00884768">
              <w:rPr>
                <w:rFonts w:ascii="宋体" w:hAnsi="宋体" w:hint="eastAsia"/>
                <w:kern w:val="1"/>
                <w:sz w:val="18"/>
                <w:szCs w:val="18"/>
              </w:rPr>
              <w:t>使用</w:t>
            </w:r>
            <w:r>
              <w:rPr>
                <w:rFonts w:ascii="宋体" w:hAnsi="宋体" w:cs="宋体"/>
                <w:noProof/>
                <w:sz w:val="18"/>
                <w:szCs w:val="18"/>
              </w:rPr>
              <w:drawing>
                <wp:inline distT="0" distB="0" distL="0" distR="0" wp14:anchorId="55DD98D9" wp14:editId="313D9673">
                  <wp:extent cx="216000" cy="2160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宋体" w:hAnsi="宋体" w:hint="eastAsia"/>
                <w:kern w:val="1"/>
                <w:sz w:val="18"/>
                <w:szCs w:val="18"/>
              </w:rPr>
              <w:t>和</w:t>
            </w:r>
            <w:r>
              <w:rPr>
                <w:rFonts w:ascii="宋体" w:hAnsi="宋体" w:cs="宋体"/>
                <w:noProof/>
                <w:sz w:val="18"/>
                <w:szCs w:val="18"/>
              </w:rPr>
              <w:drawing>
                <wp:inline distT="0" distB="0" distL="0" distR="0" wp14:anchorId="22C1768C" wp14:editId="72ED983F">
                  <wp:extent cx="216000" cy="2160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884768">
              <w:rPr>
                <w:rFonts w:ascii="宋体" w:hAnsi="宋体" w:hint="eastAsia"/>
                <w:kern w:val="1"/>
                <w:sz w:val="18"/>
                <w:szCs w:val="18"/>
              </w:rPr>
              <w:t>调整</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P-54</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测试停止时间</w:t>
            </w:r>
            <w:r w:rsidRPr="00884768">
              <w:rPr>
                <w:rFonts w:ascii="宋体" w:hAnsi="宋体" w:hint="eastAsia"/>
                <w:kern w:val="1"/>
                <w:sz w:val="18"/>
                <w:szCs w:val="18"/>
              </w:rPr>
              <w:br/>
              <w:t>（×100毫秒）</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1-250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50</w:t>
            </w:r>
          </w:p>
        </w:tc>
        <w:tc>
          <w:tcPr>
            <w:tcW w:w="4820" w:type="dxa"/>
            <w:vAlign w:val="center"/>
          </w:tcPr>
          <w:p w:rsidR="006125E6" w:rsidRPr="00884768" w:rsidRDefault="000F652D" w:rsidP="006125E6">
            <w:pPr>
              <w:spacing w:line="200" w:lineRule="atLeast"/>
              <w:rPr>
                <w:rFonts w:ascii="宋体" w:hAnsi="宋体"/>
                <w:kern w:val="1"/>
                <w:sz w:val="18"/>
                <w:szCs w:val="18"/>
              </w:rPr>
            </w:pPr>
            <w:r w:rsidRPr="00884768">
              <w:rPr>
                <w:rFonts w:ascii="宋体" w:hAnsi="宋体" w:hint="eastAsia"/>
                <w:kern w:val="1"/>
                <w:sz w:val="18"/>
                <w:szCs w:val="18"/>
              </w:rPr>
              <w:t>使用</w:t>
            </w:r>
            <w:r>
              <w:rPr>
                <w:rFonts w:ascii="宋体" w:hAnsi="宋体" w:cs="宋体"/>
                <w:noProof/>
                <w:sz w:val="18"/>
                <w:szCs w:val="18"/>
              </w:rPr>
              <w:drawing>
                <wp:inline distT="0" distB="0" distL="0" distR="0" wp14:anchorId="55DD98D9" wp14:editId="313D9673">
                  <wp:extent cx="216000" cy="2160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宋体" w:hAnsi="宋体" w:hint="eastAsia"/>
                <w:kern w:val="1"/>
                <w:sz w:val="18"/>
                <w:szCs w:val="18"/>
              </w:rPr>
              <w:t>和</w:t>
            </w:r>
            <w:r>
              <w:rPr>
                <w:rFonts w:ascii="宋体" w:hAnsi="宋体" w:cs="宋体"/>
                <w:noProof/>
                <w:sz w:val="18"/>
                <w:szCs w:val="18"/>
              </w:rPr>
              <w:drawing>
                <wp:inline distT="0" distB="0" distL="0" distR="0" wp14:anchorId="22C1768C" wp14:editId="72ED983F">
                  <wp:extent cx="216000" cy="2160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884768">
              <w:rPr>
                <w:rFonts w:ascii="宋体" w:hAnsi="宋体" w:hint="eastAsia"/>
                <w:kern w:val="1"/>
                <w:sz w:val="18"/>
                <w:szCs w:val="18"/>
              </w:rPr>
              <w:t>调整</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P-55</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测试A：持续运行</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0：停止    1:运行</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P-56</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测试B：含功能运行</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0：停止    1:运行</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P-57</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测试C：启停运行</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0：停止    1:运行</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P-58</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缝台保护开关</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0：停用    1：启用</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P-59</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压脚保护开关</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0：停用    1：启用</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lastRenderedPageBreak/>
              <w:t>P-60</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电动/气动</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0：电动    1：气动</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P-61</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后踏剪线开关</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0-7</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w:t>
            </w:r>
          </w:p>
        </w:tc>
        <w:tc>
          <w:tcPr>
            <w:tcW w:w="4820" w:type="dxa"/>
            <w:vAlign w:val="center"/>
          </w:tcPr>
          <w:p w:rsidR="00B15213"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0：全关</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1：全人工开</w:t>
            </w:r>
          </w:p>
          <w:p w:rsidR="00B15213" w:rsidRDefault="006125E6" w:rsidP="006125E6">
            <w:pPr>
              <w:spacing w:line="200" w:lineRule="atLeast"/>
              <w:rPr>
                <w:rFonts w:ascii="宋体" w:hAnsi="宋体"/>
                <w:kern w:val="1"/>
                <w:sz w:val="18"/>
                <w:szCs w:val="18"/>
              </w:rPr>
            </w:pPr>
            <w:r w:rsidRPr="00884768">
              <w:rPr>
                <w:rFonts w:ascii="宋体" w:hAnsi="宋体" w:hint="eastAsia"/>
                <w:kern w:val="1"/>
                <w:sz w:val="18"/>
                <w:szCs w:val="18"/>
              </w:rPr>
              <w:t>2：自由缝、半自动开</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3：全自动开</w:t>
            </w:r>
          </w:p>
          <w:p w:rsidR="00B15213" w:rsidRDefault="006125E6" w:rsidP="006125E6">
            <w:pPr>
              <w:spacing w:line="200" w:lineRule="atLeast"/>
              <w:rPr>
                <w:rFonts w:ascii="宋体" w:hAnsi="宋体"/>
                <w:kern w:val="1"/>
                <w:sz w:val="18"/>
                <w:szCs w:val="18"/>
              </w:rPr>
            </w:pPr>
            <w:r w:rsidRPr="00884768">
              <w:rPr>
                <w:rFonts w:ascii="宋体" w:hAnsi="宋体" w:hint="eastAsia"/>
                <w:kern w:val="1"/>
                <w:sz w:val="18"/>
                <w:szCs w:val="18"/>
              </w:rPr>
              <w:t>4：全人工</w:t>
            </w:r>
            <w:r w:rsidR="000F652D">
              <w:rPr>
                <w:rFonts w:ascii="宋体" w:hAnsi="宋体" w:hint="eastAsia"/>
                <w:kern w:val="1"/>
                <w:sz w:val="18"/>
                <w:szCs w:val="18"/>
              </w:rPr>
              <w:t>、</w:t>
            </w:r>
            <w:r w:rsidRPr="00884768">
              <w:rPr>
                <w:rFonts w:ascii="宋体" w:hAnsi="宋体" w:hint="eastAsia"/>
                <w:kern w:val="1"/>
                <w:sz w:val="18"/>
                <w:szCs w:val="18"/>
              </w:rPr>
              <w:t>自由缝</w:t>
            </w:r>
            <w:r w:rsidR="000F652D">
              <w:rPr>
                <w:rFonts w:ascii="宋体" w:hAnsi="宋体" w:hint="eastAsia"/>
                <w:kern w:val="1"/>
                <w:sz w:val="18"/>
                <w:szCs w:val="18"/>
              </w:rPr>
              <w:t>和</w:t>
            </w:r>
            <w:r w:rsidRPr="00884768">
              <w:rPr>
                <w:rFonts w:ascii="宋体" w:hAnsi="宋体" w:hint="eastAsia"/>
                <w:kern w:val="1"/>
                <w:sz w:val="18"/>
                <w:szCs w:val="18"/>
              </w:rPr>
              <w:t>半自动开</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5：自由缝、半自动</w:t>
            </w:r>
            <w:r w:rsidR="000F652D">
              <w:rPr>
                <w:rFonts w:ascii="宋体" w:hAnsi="宋体" w:hint="eastAsia"/>
                <w:kern w:val="1"/>
                <w:sz w:val="18"/>
                <w:szCs w:val="18"/>
              </w:rPr>
              <w:t>和</w:t>
            </w:r>
            <w:r w:rsidRPr="00884768">
              <w:rPr>
                <w:rFonts w:ascii="宋体" w:hAnsi="宋体" w:hint="eastAsia"/>
                <w:kern w:val="1"/>
                <w:sz w:val="18"/>
                <w:szCs w:val="18"/>
              </w:rPr>
              <w:t>全自动开</w:t>
            </w:r>
          </w:p>
          <w:p w:rsidR="00B15213" w:rsidRDefault="006125E6" w:rsidP="00B15213">
            <w:pPr>
              <w:spacing w:line="200" w:lineRule="atLeast"/>
              <w:rPr>
                <w:rFonts w:ascii="宋体" w:hAnsi="宋体"/>
                <w:kern w:val="1"/>
                <w:sz w:val="18"/>
                <w:szCs w:val="18"/>
              </w:rPr>
            </w:pPr>
            <w:r w:rsidRPr="00884768">
              <w:rPr>
                <w:rFonts w:ascii="宋体" w:hAnsi="宋体" w:hint="eastAsia"/>
                <w:kern w:val="1"/>
                <w:sz w:val="18"/>
                <w:szCs w:val="18"/>
              </w:rPr>
              <w:t>6：全人工</w:t>
            </w:r>
            <w:r w:rsidR="000F652D">
              <w:rPr>
                <w:rFonts w:ascii="宋体" w:hAnsi="宋体" w:hint="eastAsia"/>
                <w:kern w:val="1"/>
                <w:sz w:val="18"/>
                <w:szCs w:val="18"/>
              </w:rPr>
              <w:t>和</w:t>
            </w:r>
            <w:r w:rsidRPr="00884768">
              <w:rPr>
                <w:rFonts w:ascii="宋体" w:hAnsi="宋体" w:hint="eastAsia"/>
                <w:kern w:val="1"/>
                <w:sz w:val="18"/>
                <w:szCs w:val="18"/>
              </w:rPr>
              <w:t>全自动开</w:t>
            </w:r>
          </w:p>
          <w:p w:rsidR="006125E6" w:rsidRPr="00884768" w:rsidRDefault="006125E6" w:rsidP="00B15213">
            <w:pPr>
              <w:spacing w:line="200" w:lineRule="atLeast"/>
              <w:rPr>
                <w:rFonts w:ascii="宋体" w:hAnsi="宋体"/>
                <w:kern w:val="1"/>
                <w:sz w:val="18"/>
                <w:szCs w:val="18"/>
              </w:rPr>
            </w:pPr>
            <w:r w:rsidRPr="00884768">
              <w:rPr>
                <w:rFonts w:ascii="宋体" w:hAnsi="宋体" w:hint="eastAsia"/>
                <w:kern w:val="1"/>
                <w:sz w:val="18"/>
                <w:szCs w:val="18"/>
              </w:rPr>
              <w:t>7：全开</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P-62</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预留</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P-63</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语言</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0-2</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 英文    1：中文    2：土耳其语</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P-64</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前发射管强度</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47%</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调节前发射管强度</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P-65</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中发射管强度</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44%</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调节中发射管强度</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P-66</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后发射管强度</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91%</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调节后发射管强度</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P-67</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后传感器灵敏</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0-900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375</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为适应不同布料设定后传感器的透布强度</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P-68</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预留</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P-69</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后感应缓响应时间</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（毫秒）</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0-3000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在缝制网格布的情况下可以调节此项，以达到想要的效果。</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P-70</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机型选择</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1-3</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w:t>
            </w:r>
          </w:p>
        </w:tc>
        <w:tc>
          <w:tcPr>
            <w:tcW w:w="4820" w:type="dxa"/>
            <w:vAlign w:val="center"/>
          </w:tcPr>
          <w:p w:rsidR="006125E6" w:rsidRPr="00884768" w:rsidRDefault="006125E6" w:rsidP="007E2406">
            <w:pPr>
              <w:spacing w:line="200" w:lineRule="atLeast"/>
              <w:rPr>
                <w:rFonts w:ascii="宋体" w:hAnsi="宋体"/>
                <w:kern w:val="1"/>
                <w:sz w:val="18"/>
                <w:szCs w:val="18"/>
              </w:rPr>
            </w:pPr>
            <w:r w:rsidRPr="00884768">
              <w:rPr>
                <w:rFonts w:ascii="宋体" w:hAnsi="宋体" w:hint="eastAsia"/>
                <w:kern w:val="1"/>
                <w:sz w:val="18"/>
                <w:szCs w:val="18"/>
              </w:rPr>
              <w:t>1：横刀机型    2：侧</w:t>
            </w:r>
            <w:r w:rsidR="007E2406">
              <w:rPr>
                <w:rFonts w:ascii="宋体" w:hAnsi="宋体" w:hint="eastAsia"/>
                <w:kern w:val="1"/>
                <w:sz w:val="18"/>
                <w:szCs w:val="18"/>
              </w:rPr>
              <w:t>吸</w:t>
            </w:r>
            <w:r w:rsidRPr="00884768">
              <w:rPr>
                <w:rFonts w:ascii="宋体" w:hAnsi="宋体" w:hint="eastAsia"/>
                <w:kern w:val="1"/>
                <w:sz w:val="18"/>
                <w:szCs w:val="18"/>
              </w:rPr>
              <w:t>机型   3:倒回缝</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P-71</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最高限速（转/分）</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200-6</w:t>
            </w:r>
            <w:r w:rsidRPr="00884768">
              <w:rPr>
                <w:rFonts w:ascii="宋体" w:hAnsi="宋体"/>
                <w:kern w:val="1"/>
                <w:sz w:val="18"/>
                <w:szCs w:val="18"/>
              </w:rPr>
              <w:t>50</w:t>
            </w:r>
            <w:r w:rsidRPr="00884768">
              <w:rPr>
                <w:rFonts w:ascii="宋体" w:hAnsi="宋体" w:hint="eastAsia"/>
                <w:kern w:val="1"/>
                <w:sz w:val="18"/>
                <w:szCs w:val="18"/>
              </w:rPr>
              <w:t>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6000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最高转速限制</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P-72</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手动上定位调整</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0-24</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从手轮方向看，顺时针转动手轮转到上定位，</w:t>
            </w:r>
          </w:p>
          <w:p w:rsidR="006125E6" w:rsidRPr="00884768" w:rsidRDefault="006125E6" w:rsidP="007E2406">
            <w:pPr>
              <w:spacing w:line="200" w:lineRule="atLeast"/>
              <w:rPr>
                <w:rFonts w:ascii="宋体" w:hAnsi="宋体"/>
                <w:kern w:val="1"/>
                <w:sz w:val="18"/>
                <w:szCs w:val="18"/>
              </w:rPr>
            </w:pPr>
            <w:r w:rsidRPr="00884768">
              <w:rPr>
                <w:rFonts w:ascii="宋体" w:hAnsi="宋体" w:hint="eastAsia"/>
                <w:kern w:val="1"/>
                <w:sz w:val="18"/>
                <w:szCs w:val="18"/>
              </w:rPr>
              <w:t>按</w:t>
            </w:r>
            <w:r w:rsidR="002C3850">
              <w:rPr>
                <w:noProof/>
                <w:sz w:val="18"/>
                <w:szCs w:val="18"/>
              </w:rPr>
              <w:drawing>
                <wp:inline distT="0" distB="0" distL="0" distR="0" wp14:anchorId="2B2A943B" wp14:editId="1B856F48">
                  <wp:extent cx="216000" cy="222072"/>
                  <wp:effectExtent l="0" t="0" r="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 cy="222072"/>
                          </a:xfrm>
                          <a:prstGeom prst="rect">
                            <a:avLst/>
                          </a:prstGeom>
                          <a:noFill/>
                          <a:ln>
                            <a:noFill/>
                          </a:ln>
                        </pic:spPr>
                      </pic:pic>
                    </a:graphicData>
                  </a:graphic>
                </wp:inline>
              </w:drawing>
            </w:r>
            <w:r w:rsidRPr="00884768">
              <w:rPr>
                <w:rFonts w:ascii="宋体" w:hAnsi="宋体" w:hint="eastAsia"/>
                <w:kern w:val="1"/>
                <w:sz w:val="18"/>
                <w:szCs w:val="18"/>
              </w:rPr>
              <w:t>键保存当前数值。</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P-73</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手动下定位调整</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0-24</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从手轮方向看，顺时针转动手轮转到下定位，</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按</w:t>
            </w:r>
            <w:r w:rsidR="002C3850">
              <w:rPr>
                <w:noProof/>
                <w:sz w:val="18"/>
                <w:szCs w:val="18"/>
              </w:rPr>
              <w:drawing>
                <wp:inline distT="0" distB="0" distL="0" distR="0" wp14:anchorId="2B2A943B" wp14:editId="1B856F48">
                  <wp:extent cx="216000" cy="222072"/>
                  <wp:effectExtent l="0" t="0" r="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 cy="222072"/>
                          </a:xfrm>
                          <a:prstGeom prst="rect">
                            <a:avLst/>
                          </a:prstGeom>
                          <a:noFill/>
                          <a:ln>
                            <a:noFill/>
                          </a:ln>
                        </pic:spPr>
                      </pic:pic>
                    </a:graphicData>
                  </a:graphic>
                </wp:inline>
              </w:drawing>
            </w:r>
            <w:r w:rsidRPr="00884768">
              <w:rPr>
                <w:rFonts w:ascii="宋体" w:hAnsi="宋体" w:hint="eastAsia"/>
                <w:kern w:val="1"/>
                <w:sz w:val="18"/>
                <w:szCs w:val="18"/>
              </w:rPr>
              <w:t>键保存当前数值。</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P-74</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参数查看</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1-5</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使用上下键转换；</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N1：电控软件版本</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N2：面板软件版本</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N3：转速</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N4：脚踏板AD</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N5：驱动软件版本</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P-75</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预留</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P-76</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密码设置</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0-9999</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P-77</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预留</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P-78</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吸风桶类型</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0-2</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0：有刷    1:无刷    2：气阀</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P-79</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预留</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P-80</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针杆护罩保护</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0：关闭   1：开启</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P-81</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电磁铁保护</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0：关闭   1：开启</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P-82</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报警件数</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0-9999</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P-83</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待机显示件数</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0：关闭    1：开启</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P-84</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计件模式选择</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102111">
            <w:pPr>
              <w:spacing w:line="200" w:lineRule="atLeast"/>
              <w:rPr>
                <w:rFonts w:ascii="宋体" w:hAnsi="宋体"/>
                <w:kern w:val="1"/>
                <w:sz w:val="18"/>
                <w:szCs w:val="18"/>
              </w:rPr>
            </w:pPr>
            <w:r w:rsidRPr="00884768">
              <w:rPr>
                <w:rFonts w:ascii="宋体" w:hAnsi="宋体" w:hint="eastAsia"/>
                <w:kern w:val="1"/>
                <w:sz w:val="18"/>
                <w:szCs w:val="18"/>
              </w:rPr>
              <w:t>0：增序    1：减序</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P-85</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计件剪线次数</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0-50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w:t>
            </w: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lastRenderedPageBreak/>
              <w:t>P-86</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语音音量</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0-5</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4</w:t>
            </w: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P-87</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语音播报选择</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0-3</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3</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0：关闭</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1：仅开机语</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2：仅按键音</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3：开启</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P-88</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预留</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P-89</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预留</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P-90</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语音芯片选择</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0-4</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4</w:t>
            </w: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P-91</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后感应开关</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 xml:space="preserve">0：关闭    1：开启  </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后感应关闭后，后感应是以P</w:t>
            </w:r>
            <w:r w:rsidRPr="00884768">
              <w:rPr>
                <w:rFonts w:ascii="宋体" w:hAnsi="宋体"/>
                <w:kern w:val="1"/>
                <w:sz w:val="18"/>
                <w:szCs w:val="18"/>
              </w:rPr>
              <w:t>28</w:t>
            </w:r>
            <w:r w:rsidRPr="00884768">
              <w:rPr>
                <w:rFonts w:ascii="宋体" w:hAnsi="宋体" w:hint="eastAsia"/>
                <w:kern w:val="1"/>
                <w:sz w:val="18"/>
                <w:szCs w:val="18"/>
              </w:rPr>
              <w:t>项设定</w:t>
            </w:r>
            <w:r w:rsidRPr="00884768">
              <w:rPr>
                <w:rFonts w:ascii="宋体" w:hAnsi="宋体"/>
                <w:kern w:val="1"/>
                <w:sz w:val="18"/>
                <w:szCs w:val="18"/>
              </w:rPr>
              <w:t>参数</w:t>
            </w:r>
            <w:r w:rsidRPr="00884768">
              <w:rPr>
                <w:rFonts w:ascii="宋体" w:hAnsi="宋体" w:hint="eastAsia"/>
                <w:kern w:val="1"/>
                <w:sz w:val="18"/>
                <w:szCs w:val="18"/>
              </w:rPr>
              <w:t>值为基准</w:t>
            </w:r>
            <w:r w:rsidR="00FE36EC">
              <w:rPr>
                <w:rFonts w:ascii="宋体" w:hAnsi="宋体" w:hint="eastAsia"/>
                <w:kern w:val="1"/>
                <w:sz w:val="18"/>
                <w:szCs w:val="18"/>
              </w:rPr>
              <w:t>。</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P-92</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开机语选择</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P-93</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预留</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P-94</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薄料透光度</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1-800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20</w:t>
            </w:r>
          </w:p>
        </w:tc>
        <w:tc>
          <w:tcPr>
            <w:tcW w:w="4820" w:type="dxa"/>
            <w:vAlign w:val="center"/>
          </w:tcPr>
          <w:p w:rsidR="006125E6" w:rsidRPr="00884768" w:rsidRDefault="006125E6" w:rsidP="00FE36EC">
            <w:pPr>
              <w:spacing w:line="200" w:lineRule="atLeast"/>
              <w:rPr>
                <w:rFonts w:ascii="宋体" w:hAnsi="宋体"/>
                <w:kern w:val="1"/>
                <w:sz w:val="18"/>
                <w:szCs w:val="18"/>
              </w:rPr>
            </w:pPr>
            <w:r w:rsidRPr="00884768">
              <w:rPr>
                <w:rFonts w:ascii="宋体" w:hAnsi="宋体" w:hint="eastAsia"/>
                <w:kern w:val="1"/>
                <w:sz w:val="18"/>
                <w:szCs w:val="18"/>
              </w:rPr>
              <w:t>数字越小，灵敏度越强，数字越大，灵敏度越弱</w:t>
            </w:r>
            <w:r w:rsidR="00FE36EC">
              <w:rPr>
                <w:rFonts w:ascii="宋体" w:hAnsi="宋体" w:hint="eastAsia"/>
                <w:kern w:val="1"/>
                <w:sz w:val="18"/>
                <w:szCs w:val="18"/>
              </w:rPr>
              <w:t>。</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P-95</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普通料透光度</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1-800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200</w:t>
            </w:r>
          </w:p>
        </w:tc>
        <w:tc>
          <w:tcPr>
            <w:tcW w:w="4820" w:type="dxa"/>
            <w:vAlign w:val="center"/>
          </w:tcPr>
          <w:p w:rsidR="006125E6" w:rsidRPr="00884768" w:rsidRDefault="006125E6" w:rsidP="00FE36EC">
            <w:pPr>
              <w:spacing w:line="200" w:lineRule="atLeast"/>
              <w:rPr>
                <w:rFonts w:ascii="宋体" w:hAnsi="宋体"/>
                <w:kern w:val="1"/>
                <w:sz w:val="18"/>
                <w:szCs w:val="18"/>
              </w:rPr>
            </w:pPr>
            <w:r w:rsidRPr="00884768">
              <w:rPr>
                <w:rFonts w:ascii="宋体" w:hAnsi="宋体" w:hint="eastAsia"/>
                <w:kern w:val="1"/>
                <w:sz w:val="18"/>
                <w:szCs w:val="18"/>
              </w:rPr>
              <w:t>数字越小，灵敏度越强，数字越大，灵敏度越弱</w:t>
            </w:r>
            <w:r w:rsidR="00FE36EC">
              <w:rPr>
                <w:rFonts w:ascii="宋体" w:hAnsi="宋体" w:hint="eastAsia"/>
                <w:kern w:val="1"/>
                <w:sz w:val="18"/>
                <w:szCs w:val="18"/>
              </w:rPr>
              <w:t>。</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P-96</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网格料透光度</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1-800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50</w:t>
            </w:r>
          </w:p>
        </w:tc>
        <w:tc>
          <w:tcPr>
            <w:tcW w:w="4820" w:type="dxa"/>
            <w:vAlign w:val="center"/>
          </w:tcPr>
          <w:p w:rsidR="006125E6" w:rsidRPr="00884768" w:rsidRDefault="006125E6" w:rsidP="00FE36EC">
            <w:pPr>
              <w:spacing w:line="200" w:lineRule="atLeast"/>
              <w:rPr>
                <w:rFonts w:ascii="宋体" w:hAnsi="宋体"/>
                <w:kern w:val="1"/>
                <w:sz w:val="18"/>
                <w:szCs w:val="18"/>
              </w:rPr>
            </w:pPr>
            <w:r w:rsidRPr="00884768">
              <w:rPr>
                <w:rFonts w:ascii="宋体" w:hAnsi="宋体" w:hint="eastAsia"/>
                <w:kern w:val="1"/>
                <w:sz w:val="18"/>
                <w:szCs w:val="18"/>
              </w:rPr>
              <w:t>数字越小，灵敏度越强，数字越大，灵敏度越弱</w:t>
            </w:r>
            <w:r w:rsidR="00FE36EC">
              <w:rPr>
                <w:rFonts w:ascii="宋体" w:hAnsi="宋体" w:hint="eastAsia"/>
                <w:kern w:val="1"/>
                <w:sz w:val="18"/>
                <w:szCs w:val="18"/>
              </w:rPr>
              <w:t>。</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P-97</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特殊料检测针数</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0-50（针）</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网格越大，需求检测的针数越大</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P-98</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剪线速度开关</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0-4</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0：关闭  1：前开  2：后开  3：前后开</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P-99</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前剪线保护</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 xml:space="preserve">0：关闭  1：开启  </w:t>
            </w:r>
          </w:p>
          <w:p w:rsidR="006125E6" w:rsidRPr="00884768" w:rsidRDefault="006125E6" w:rsidP="006125E6">
            <w:pPr>
              <w:spacing w:line="200" w:lineRule="atLeast"/>
              <w:rPr>
                <w:rFonts w:ascii="宋体" w:hAnsi="宋体"/>
                <w:kern w:val="1"/>
                <w:sz w:val="18"/>
                <w:szCs w:val="18"/>
              </w:rPr>
            </w:pPr>
            <w:r>
              <w:rPr>
                <w:rFonts w:ascii="宋体" w:hAnsi="宋体" w:hint="eastAsia"/>
                <w:kern w:val="1"/>
                <w:sz w:val="18"/>
                <w:szCs w:val="18"/>
              </w:rPr>
              <w:t>（</w:t>
            </w:r>
            <w:r w:rsidRPr="00884768">
              <w:rPr>
                <w:rFonts w:ascii="宋体" w:hAnsi="宋体" w:hint="eastAsia"/>
                <w:kern w:val="1"/>
                <w:sz w:val="18"/>
                <w:szCs w:val="18"/>
              </w:rPr>
              <w:t>带感应缝制模式进行缝制时，后感应被挡住会不进行前剪线</w:t>
            </w:r>
            <w:r>
              <w:rPr>
                <w:rFonts w:ascii="宋体" w:hAnsi="宋体" w:hint="eastAsia"/>
                <w:kern w:val="1"/>
                <w:sz w:val="18"/>
                <w:szCs w:val="18"/>
              </w:rPr>
              <w:t>）</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P-100</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缝制布料类型</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0-2</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0：普通料  1：薄料2：网格料</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P-101</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前感应识别信号差</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0-50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为适应不同布料设定前传感器的透布强度</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P-102</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中感应识别信号差</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0-50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为适应不同布料设定中传感器的透布强度</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P-103</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后感应识别信号差</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0-50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为适应不同布料设定后传感器的透布强度</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P-104</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踏板加速斜率</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1-100</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32</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数字越高，踏板形成响应越快</w:t>
            </w: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P-105</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预留</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p>
        </w:tc>
        <w:tc>
          <w:tcPr>
            <w:tcW w:w="850" w:type="dxa"/>
            <w:vAlign w:val="center"/>
          </w:tcPr>
          <w:p w:rsidR="006125E6" w:rsidRPr="00884768" w:rsidRDefault="006125E6" w:rsidP="006125E6">
            <w:pPr>
              <w:spacing w:line="200" w:lineRule="atLeast"/>
              <w:jc w:val="center"/>
              <w:rPr>
                <w:rFonts w:ascii="宋体" w:hAnsi="宋体"/>
                <w:kern w:val="1"/>
                <w:sz w:val="18"/>
                <w:szCs w:val="18"/>
              </w:rPr>
            </w:pPr>
          </w:p>
        </w:tc>
        <w:tc>
          <w:tcPr>
            <w:tcW w:w="4820" w:type="dxa"/>
            <w:vAlign w:val="center"/>
          </w:tcPr>
          <w:p w:rsidR="006125E6" w:rsidRPr="00884768" w:rsidRDefault="006125E6" w:rsidP="006125E6">
            <w:pPr>
              <w:spacing w:line="200" w:lineRule="atLeast"/>
              <w:rPr>
                <w:rFonts w:ascii="宋体" w:hAnsi="宋体"/>
                <w:kern w:val="1"/>
                <w:sz w:val="18"/>
                <w:szCs w:val="18"/>
              </w:rPr>
            </w:pPr>
          </w:p>
        </w:tc>
      </w:tr>
      <w:tr w:rsidR="006125E6" w:rsidTr="00500779">
        <w:trPr>
          <w:jc w:val="center"/>
        </w:trPr>
        <w:tc>
          <w:tcPr>
            <w:tcW w:w="846"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P-106</w:t>
            </w:r>
          </w:p>
        </w:tc>
        <w:tc>
          <w:tcPr>
            <w:tcW w:w="1984"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后踏剪线次数</w:t>
            </w:r>
          </w:p>
        </w:tc>
        <w:tc>
          <w:tcPr>
            <w:tcW w:w="993"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0-1</w:t>
            </w:r>
          </w:p>
        </w:tc>
        <w:tc>
          <w:tcPr>
            <w:tcW w:w="850" w:type="dxa"/>
            <w:vAlign w:val="center"/>
          </w:tcPr>
          <w:p w:rsidR="006125E6" w:rsidRPr="00884768" w:rsidRDefault="006125E6" w:rsidP="006125E6">
            <w:pPr>
              <w:spacing w:line="200" w:lineRule="atLeast"/>
              <w:jc w:val="center"/>
              <w:rPr>
                <w:rFonts w:ascii="宋体" w:hAnsi="宋体"/>
                <w:kern w:val="1"/>
                <w:sz w:val="18"/>
                <w:szCs w:val="18"/>
              </w:rPr>
            </w:pPr>
            <w:r w:rsidRPr="00884768">
              <w:rPr>
                <w:rFonts w:ascii="宋体" w:hAnsi="宋体" w:hint="eastAsia"/>
                <w:kern w:val="1"/>
                <w:sz w:val="18"/>
                <w:szCs w:val="18"/>
              </w:rPr>
              <w:t>0</w:t>
            </w:r>
          </w:p>
        </w:tc>
        <w:tc>
          <w:tcPr>
            <w:tcW w:w="4820" w:type="dxa"/>
            <w:vAlign w:val="center"/>
          </w:tcPr>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0：缝制完成后后踏只剪线1次；</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1：缝制完成后后踏每次都剪线。</w:t>
            </w:r>
          </w:p>
          <w:p w:rsidR="006125E6" w:rsidRPr="00884768" w:rsidRDefault="006125E6" w:rsidP="006125E6">
            <w:pPr>
              <w:spacing w:line="200" w:lineRule="atLeast"/>
              <w:rPr>
                <w:rFonts w:ascii="宋体" w:hAnsi="宋体"/>
                <w:kern w:val="1"/>
                <w:sz w:val="18"/>
                <w:szCs w:val="18"/>
              </w:rPr>
            </w:pPr>
            <w:r w:rsidRPr="00884768">
              <w:rPr>
                <w:rFonts w:ascii="宋体" w:hAnsi="宋体" w:hint="eastAsia"/>
                <w:kern w:val="1"/>
                <w:sz w:val="18"/>
                <w:szCs w:val="18"/>
              </w:rPr>
              <w:t>（配合P-61使用）</w:t>
            </w:r>
          </w:p>
        </w:tc>
      </w:tr>
    </w:tbl>
    <w:p w:rsidR="006125E6" w:rsidRDefault="006125E6" w:rsidP="006125E6">
      <w:pPr>
        <w:spacing w:line="276" w:lineRule="auto"/>
        <w:rPr>
          <w:bCs/>
          <w:sz w:val="18"/>
          <w:szCs w:val="18"/>
        </w:rPr>
      </w:pPr>
      <w:r>
        <w:rPr>
          <w:rFonts w:hint="eastAsia"/>
          <w:bCs/>
          <w:sz w:val="18"/>
          <w:szCs w:val="18"/>
        </w:rPr>
        <w:t>注：参数初始值仅供参考，实际参数值以实物为准。</w:t>
      </w:r>
    </w:p>
    <w:p w:rsidR="006125E6" w:rsidRDefault="006125E6" w:rsidP="006125E6">
      <w:pPr>
        <w:spacing w:line="276" w:lineRule="auto"/>
        <w:rPr>
          <w:bCs/>
          <w:sz w:val="18"/>
          <w:szCs w:val="18"/>
        </w:rPr>
      </w:pPr>
    </w:p>
    <w:p w:rsidR="006125E6" w:rsidRDefault="006125E6" w:rsidP="006125E6">
      <w:pPr>
        <w:spacing w:line="276" w:lineRule="auto"/>
        <w:rPr>
          <w:rFonts w:ascii="宋体" w:hAnsi="宋体" w:cs="宋体"/>
          <w:b/>
          <w:szCs w:val="21"/>
        </w:rPr>
      </w:pPr>
      <w:r>
        <w:rPr>
          <w:rFonts w:ascii="宋体" w:hAnsi="宋体" w:cs="宋体"/>
          <w:b/>
          <w:szCs w:val="21"/>
        </w:rPr>
        <w:t>4</w:t>
      </w:r>
      <w:r w:rsidR="000546C9" w:rsidRPr="00862602">
        <w:rPr>
          <w:rFonts w:ascii="宋体" w:hAnsi="宋体" w:hint="eastAsia"/>
          <w:b/>
          <w:bCs/>
          <w:szCs w:val="21"/>
        </w:rPr>
        <w:t>．</w:t>
      </w:r>
      <w:r>
        <w:rPr>
          <w:rFonts w:ascii="宋体" w:hAnsi="宋体" w:cs="宋体"/>
          <w:b/>
          <w:szCs w:val="21"/>
        </w:rPr>
        <w:t>错误代码表</w:t>
      </w:r>
    </w:p>
    <w:tbl>
      <w:tblPr>
        <w:tblStyle w:val="a4"/>
        <w:tblW w:w="9493" w:type="dxa"/>
        <w:jc w:val="center"/>
        <w:tblLook w:val="04A0" w:firstRow="1" w:lastRow="0" w:firstColumn="1" w:lastColumn="0" w:noHBand="0" w:noVBand="1"/>
      </w:tblPr>
      <w:tblGrid>
        <w:gridCol w:w="846"/>
        <w:gridCol w:w="1984"/>
        <w:gridCol w:w="6663"/>
      </w:tblGrid>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hint="eastAsia"/>
                <w:sz w:val="18"/>
                <w:szCs w:val="21"/>
              </w:rPr>
              <w:t>错误码</w:t>
            </w:r>
          </w:p>
        </w:tc>
        <w:tc>
          <w:tcPr>
            <w:tcW w:w="1984" w:type="dxa"/>
            <w:vAlign w:val="center"/>
          </w:tcPr>
          <w:p w:rsidR="008135FC" w:rsidRDefault="008135FC" w:rsidP="008135FC">
            <w:pPr>
              <w:snapToGrid w:val="0"/>
              <w:jc w:val="center"/>
              <w:rPr>
                <w:rFonts w:ascii="宋体" w:hAnsi="宋体"/>
                <w:sz w:val="18"/>
                <w:szCs w:val="21"/>
              </w:rPr>
            </w:pPr>
            <w:r>
              <w:rPr>
                <w:rFonts w:ascii="宋体" w:hAnsi="宋体" w:hint="eastAsia"/>
                <w:sz w:val="18"/>
                <w:szCs w:val="21"/>
              </w:rPr>
              <w:t>内容</w:t>
            </w:r>
          </w:p>
        </w:tc>
        <w:tc>
          <w:tcPr>
            <w:tcW w:w="6663" w:type="dxa"/>
            <w:vAlign w:val="center"/>
          </w:tcPr>
          <w:p w:rsidR="008135FC" w:rsidRDefault="008135FC" w:rsidP="008135FC">
            <w:pPr>
              <w:snapToGrid w:val="0"/>
              <w:spacing w:line="276" w:lineRule="auto"/>
              <w:jc w:val="center"/>
              <w:rPr>
                <w:rFonts w:ascii="宋体" w:hAnsi="宋体"/>
                <w:sz w:val="18"/>
                <w:szCs w:val="21"/>
              </w:rPr>
            </w:pPr>
            <w:r>
              <w:rPr>
                <w:rFonts w:ascii="宋体" w:hAnsi="宋体" w:hint="eastAsia"/>
                <w:sz w:val="18"/>
                <w:szCs w:val="21"/>
              </w:rPr>
              <w:t>对策</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hint="eastAsia"/>
                <w:sz w:val="18"/>
                <w:szCs w:val="21"/>
              </w:rPr>
              <w:t>E01</w:t>
            </w:r>
          </w:p>
        </w:tc>
        <w:tc>
          <w:tcPr>
            <w:tcW w:w="1984" w:type="dxa"/>
            <w:vAlign w:val="center"/>
          </w:tcPr>
          <w:p w:rsidR="008135FC" w:rsidRDefault="001B1BBE" w:rsidP="008135FC">
            <w:pPr>
              <w:snapToGrid w:val="0"/>
              <w:spacing w:line="276" w:lineRule="auto"/>
              <w:jc w:val="left"/>
              <w:rPr>
                <w:rFonts w:ascii="宋体" w:hAnsi="宋体"/>
                <w:sz w:val="18"/>
                <w:szCs w:val="21"/>
              </w:rPr>
            </w:pPr>
            <w:r>
              <w:rPr>
                <w:rFonts w:ascii="宋体" w:hAnsi="宋体" w:cs="宋体" w:hint="eastAsia"/>
                <w:sz w:val="18"/>
                <w:szCs w:val="21"/>
              </w:rPr>
              <w:t>系统过压</w:t>
            </w:r>
          </w:p>
        </w:tc>
        <w:tc>
          <w:tcPr>
            <w:tcW w:w="6663" w:type="dxa"/>
            <w:vAlign w:val="center"/>
          </w:tcPr>
          <w:p w:rsidR="008135FC" w:rsidRDefault="001B1BBE" w:rsidP="008135FC">
            <w:pPr>
              <w:snapToGrid w:val="0"/>
              <w:spacing w:line="276" w:lineRule="auto"/>
              <w:jc w:val="left"/>
              <w:rPr>
                <w:rFonts w:ascii="宋体" w:hAnsi="宋体"/>
                <w:sz w:val="18"/>
                <w:szCs w:val="21"/>
              </w:rPr>
            </w:pPr>
            <w:r>
              <w:rPr>
                <w:rFonts w:ascii="宋体" w:hAnsi="宋体" w:cs="宋体" w:hint="eastAsia"/>
                <w:sz w:val="18"/>
                <w:szCs w:val="21"/>
              </w:rPr>
              <w:t>请切断电源</w:t>
            </w:r>
            <w:r>
              <w:rPr>
                <w:rFonts w:ascii="宋体" w:hAnsi="宋体" w:cs="宋体"/>
                <w:sz w:val="18"/>
                <w:szCs w:val="21"/>
              </w:rPr>
              <w:t>，确认电源电压是否正确。</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hint="eastAsia"/>
                <w:sz w:val="18"/>
                <w:szCs w:val="21"/>
              </w:rPr>
              <w:t>E02</w:t>
            </w:r>
          </w:p>
        </w:tc>
        <w:tc>
          <w:tcPr>
            <w:tcW w:w="1984" w:type="dxa"/>
            <w:vAlign w:val="center"/>
          </w:tcPr>
          <w:p w:rsidR="008135FC" w:rsidRDefault="001B1BBE" w:rsidP="001B1BBE">
            <w:pPr>
              <w:snapToGrid w:val="0"/>
              <w:spacing w:line="276" w:lineRule="auto"/>
              <w:jc w:val="left"/>
              <w:rPr>
                <w:rFonts w:ascii="宋体" w:hAnsi="宋体"/>
                <w:sz w:val="18"/>
                <w:szCs w:val="21"/>
              </w:rPr>
            </w:pPr>
            <w:r>
              <w:rPr>
                <w:rFonts w:ascii="宋体" w:hAnsi="宋体" w:cs="宋体" w:hint="eastAsia"/>
                <w:sz w:val="18"/>
                <w:szCs w:val="21"/>
              </w:rPr>
              <w:t>系统欠压</w:t>
            </w:r>
          </w:p>
        </w:tc>
        <w:tc>
          <w:tcPr>
            <w:tcW w:w="6663" w:type="dxa"/>
            <w:vAlign w:val="center"/>
          </w:tcPr>
          <w:p w:rsidR="008135FC" w:rsidRDefault="001B1BBE" w:rsidP="008135FC">
            <w:pPr>
              <w:snapToGrid w:val="0"/>
              <w:spacing w:line="276" w:lineRule="auto"/>
              <w:jc w:val="left"/>
              <w:rPr>
                <w:rFonts w:ascii="宋体" w:hAnsi="宋体"/>
                <w:sz w:val="18"/>
                <w:szCs w:val="21"/>
              </w:rPr>
            </w:pPr>
            <w:r>
              <w:rPr>
                <w:rFonts w:ascii="宋体" w:hAnsi="宋体" w:cs="宋体" w:hint="eastAsia"/>
                <w:sz w:val="18"/>
                <w:szCs w:val="21"/>
              </w:rPr>
              <w:t>请切断电源</w:t>
            </w:r>
            <w:r>
              <w:rPr>
                <w:rFonts w:ascii="宋体" w:hAnsi="宋体" w:cs="宋体"/>
                <w:sz w:val="18"/>
                <w:szCs w:val="21"/>
              </w:rPr>
              <w:t>，确认电源电压是否正确。</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hint="eastAsia"/>
                <w:sz w:val="18"/>
                <w:szCs w:val="21"/>
              </w:rPr>
              <w:t>E03</w:t>
            </w:r>
          </w:p>
        </w:tc>
        <w:tc>
          <w:tcPr>
            <w:tcW w:w="1984" w:type="dxa"/>
            <w:vAlign w:val="center"/>
          </w:tcPr>
          <w:p w:rsidR="008135FC" w:rsidRDefault="001B1BBE" w:rsidP="008135FC">
            <w:pPr>
              <w:snapToGrid w:val="0"/>
              <w:spacing w:line="276" w:lineRule="auto"/>
              <w:jc w:val="left"/>
              <w:rPr>
                <w:rFonts w:ascii="宋体" w:hAnsi="宋体"/>
                <w:sz w:val="18"/>
                <w:szCs w:val="21"/>
              </w:rPr>
            </w:pPr>
            <w:r>
              <w:rPr>
                <w:rFonts w:ascii="宋体" w:hAnsi="宋体" w:hint="eastAsia"/>
                <w:sz w:val="18"/>
                <w:szCs w:val="21"/>
              </w:rPr>
              <w:t>通讯异常</w:t>
            </w:r>
          </w:p>
        </w:tc>
        <w:tc>
          <w:tcPr>
            <w:tcW w:w="6663" w:type="dxa"/>
            <w:vAlign w:val="center"/>
          </w:tcPr>
          <w:p w:rsidR="008135FC" w:rsidRDefault="001B1BBE" w:rsidP="008135FC">
            <w:pPr>
              <w:snapToGrid w:val="0"/>
              <w:spacing w:line="276" w:lineRule="auto"/>
              <w:jc w:val="left"/>
              <w:rPr>
                <w:rFonts w:ascii="宋体" w:hAnsi="宋体"/>
                <w:sz w:val="18"/>
                <w:szCs w:val="21"/>
              </w:rPr>
            </w:pPr>
            <w:r>
              <w:rPr>
                <w:rFonts w:ascii="宋体" w:hAnsi="宋体" w:cs="宋体" w:hint="eastAsia"/>
                <w:sz w:val="18"/>
                <w:szCs w:val="21"/>
              </w:rPr>
              <w:t>请切断电源</w:t>
            </w:r>
            <w:r>
              <w:rPr>
                <w:rFonts w:ascii="宋体" w:hAnsi="宋体" w:cs="宋体"/>
                <w:sz w:val="18"/>
                <w:szCs w:val="21"/>
              </w:rPr>
              <w:t>，确认连接器是否连接在操作面板上，以及电缆情况。</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hint="eastAsia"/>
                <w:sz w:val="18"/>
                <w:szCs w:val="21"/>
              </w:rPr>
              <w:t>E05</w:t>
            </w:r>
          </w:p>
        </w:tc>
        <w:tc>
          <w:tcPr>
            <w:tcW w:w="1984" w:type="dxa"/>
            <w:vAlign w:val="center"/>
          </w:tcPr>
          <w:p w:rsidR="008135FC" w:rsidRDefault="001B1BBE" w:rsidP="008135FC">
            <w:pPr>
              <w:snapToGrid w:val="0"/>
              <w:spacing w:line="276" w:lineRule="auto"/>
              <w:jc w:val="left"/>
              <w:rPr>
                <w:rFonts w:ascii="宋体" w:hAnsi="宋体"/>
                <w:sz w:val="18"/>
                <w:szCs w:val="21"/>
              </w:rPr>
            </w:pPr>
            <w:r>
              <w:rPr>
                <w:rFonts w:ascii="宋体" w:hAnsi="宋体" w:cs="宋体" w:hint="eastAsia"/>
                <w:sz w:val="18"/>
                <w:szCs w:val="21"/>
              </w:rPr>
              <w:t>控速器故障</w:t>
            </w:r>
          </w:p>
        </w:tc>
        <w:tc>
          <w:tcPr>
            <w:tcW w:w="6663" w:type="dxa"/>
            <w:vAlign w:val="center"/>
          </w:tcPr>
          <w:p w:rsidR="008135FC" w:rsidRDefault="001B1BBE" w:rsidP="008135FC">
            <w:pPr>
              <w:snapToGrid w:val="0"/>
              <w:spacing w:line="276" w:lineRule="auto"/>
              <w:jc w:val="left"/>
              <w:rPr>
                <w:rFonts w:ascii="宋体" w:hAnsi="宋体"/>
                <w:sz w:val="18"/>
                <w:szCs w:val="21"/>
              </w:rPr>
            </w:pPr>
            <w:r>
              <w:rPr>
                <w:rFonts w:ascii="宋体" w:hAnsi="宋体" w:cs="宋体" w:hint="eastAsia"/>
                <w:sz w:val="18"/>
                <w:szCs w:val="21"/>
              </w:rPr>
              <w:t>请切断电源</w:t>
            </w:r>
            <w:r>
              <w:rPr>
                <w:rFonts w:ascii="宋体" w:hAnsi="宋体" w:cs="宋体"/>
                <w:sz w:val="18"/>
                <w:szCs w:val="21"/>
              </w:rPr>
              <w:t>，确认控速器是否正确连接在电控上。</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sz w:val="18"/>
                <w:szCs w:val="21"/>
              </w:rPr>
              <w:t>E</w:t>
            </w:r>
            <w:r>
              <w:rPr>
                <w:rFonts w:ascii="宋体" w:hAnsi="宋体" w:hint="eastAsia"/>
                <w:sz w:val="18"/>
                <w:szCs w:val="21"/>
              </w:rPr>
              <w:t>0</w:t>
            </w:r>
            <w:r>
              <w:rPr>
                <w:rFonts w:ascii="宋体" w:hAnsi="宋体"/>
                <w:sz w:val="18"/>
                <w:szCs w:val="21"/>
              </w:rPr>
              <w:t>7</w:t>
            </w:r>
          </w:p>
        </w:tc>
        <w:tc>
          <w:tcPr>
            <w:tcW w:w="1984" w:type="dxa"/>
            <w:vAlign w:val="center"/>
          </w:tcPr>
          <w:p w:rsidR="008135FC" w:rsidRDefault="008135FC" w:rsidP="008135FC">
            <w:pPr>
              <w:snapToGrid w:val="0"/>
              <w:spacing w:line="276" w:lineRule="auto"/>
              <w:jc w:val="left"/>
              <w:rPr>
                <w:rFonts w:ascii="宋体" w:hAnsi="宋体"/>
                <w:sz w:val="18"/>
                <w:szCs w:val="21"/>
              </w:rPr>
            </w:pPr>
            <w:r>
              <w:rPr>
                <w:rFonts w:ascii="宋体" w:hAnsi="宋体" w:cs="宋体" w:hint="eastAsia"/>
                <w:sz w:val="18"/>
                <w:szCs w:val="21"/>
              </w:rPr>
              <w:t>电机堵转</w:t>
            </w:r>
          </w:p>
        </w:tc>
        <w:tc>
          <w:tcPr>
            <w:tcW w:w="6663" w:type="dxa"/>
            <w:vAlign w:val="center"/>
          </w:tcPr>
          <w:p w:rsidR="008135FC" w:rsidRDefault="001B1BBE" w:rsidP="008135FC">
            <w:pPr>
              <w:snapToGrid w:val="0"/>
              <w:spacing w:line="276" w:lineRule="auto"/>
              <w:jc w:val="left"/>
              <w:rPr>
                <w:rFonts w:ascii="宋体" w:hAnsi="宋体"/>
                <w:sz w:val="18"/>
                <w:szCs w:val="21"/>
              </w:rPr>
            </w:pPr>
            <w:r>
              <w:rPr>
                <w:rFonts w:ascii="宋体" w:hAnsi="宋体" w:cs="宋体" w:hint="eastAsia"/>
                <w:sz w:val="18"/>
                <w:szCs w:val="21"/>
              </w:rPr>
              <w:t>请旋转</w:t>
            </w:r>
            <w:r>
              <w:rPr>
                <w:rFonts w:ascii="宋体" w:hAnsi="宋体" w:cs="宋体"/>
                <w:sz w:val="18"/>
                <w:szCs w:val="21"/>
              </w:rPr>
              <w:t>手轮，确认主轴电机是否锁定。报警</w:t>
            </w:r>
            <w:r>
              <w:rPr>
                <w:rFonts w:ascii="宋体" w:hAnsi="宋体" w:cs="宋体" w:hint="eastAsia"/>
                <w:sz w:val="18"/>
                <w:szCs w:val="21"/>
              </w:rPr>
              <w:t>后</w:t>
            </w:r>
            <w:r>
              <w:rPr>
                <w:rFonts w:ascii="宋体" w:hAnsi="宋体" w:cs="宋体"/>
                <w:sz w:val="18"/>
                <w:szCs w:val="21"/>
              </w:rPr>
              <w:t>转动手轮</w:t>
            </w:r>
            <w:r>
              <w:rPr>
                <w:rFonts w:ascii="宋体" w:hAnsi="宋体" w:cs="宋体" w:hint="eastAsia"/>
                <w:sz w:val="18"/>
                <w:szCs w:val="21"/>
              </w:rPr>
              <w:t>45°</w:t>
            </w:r>
            <w:r>
              <w:rPr>
                <w:rFonts w:ascii="宋体" w:hAnsi="宋体" w:cs="宋体"/>
                <w:sz w:val="18"/>
                <w:szCs w:val="21"/>
              </w:rPr>
              <w:t>可自动消除报警。请确认</w:t>
            </w:r>
            <w:r>
              <w:rPr>
                <w:rFonts w:ascii="宋体" w:hAnsi="宋体" w:cs="宋体" w:hint="eastAsia"/>
                <w:sz w:val="18"/>
                <w:szCs w:val="21"/>
              </w:rPr>
              <w:t>电机</w:t>
            </w:r>
            <w:r>
              <w:rPr>
                <w:rFonts w:ascii="宋体" w:hAnsi="宋体" w:cs="宋体"/>
                <w:sz w:val="18"/>
                <w:szCs w:val="21"/>
              </w:rPr>
              <w:t>的编码器电缆和电机的电源电缆是否正常连接。</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hint="eastAsia"/>
                <w:sz w:val="18"/>
                <w:szCs w:val="21"/>
              </w:rPr>
              <w:t>E09</w:t>
            </w:r>
          </w:p>
        </w:tc>
        <w:tc>
          <w:tcPr>
            <w:tcW w:w="1984" w:type="dxa"/>
            <w:vAlign w:val="center"/>
          </w:tcPr>
          <w:p w:rsidR="008135FC" w:rsidRDefault="008135FC" w:rsidP="008135FC">
            <w:pPr>
              <w:snapToGrid w:val="0"/>
              <w:spacing w:line="276" w:lineRule="auto"/>
              <w:jc w:val="left"/>
              <w:rPr>
                <w:rFonts w:ascii="宋体" w:hAnsi="宋体" w:cs="宋体"/>
                <w:sz w:val="18"/>
                <w:szCs w:val="21"/>
              </w:rPr>
            </w:pPr>
            <w:r>
              <w:rPr>
                <w:rFonts w:ascii="宋体" w:hAnsi="宋体" w:cs="宋体" w:hint="eastAsia"/>
                <w:sz w:val="18"/>
                <w:szCs w:val="21"/>
              </w:rPr>
              <w:t>定位</w:t>
            </w:r>
            <w:r w:rsidR="001B1BBE">
              <w:rPr>
                <w:rFonts w:ascii="宋体" w:hAnsi="宋体" w:cs="宋体" w:hint="eastAsia"/>
                <w:sz w:val="18"/>
                <w:szCs w:val="21"/>
              </w:rPr>
              <w:t>器</w:t>
            </w:r>
            <w:r>
              <w:rPr>
                <w:rFonts w:ascii="宋体" w:hAnsi="宋体" w:cs="宋体" w:hint="eastAsia"/>
                <w:sz w:val="18"/>
                <w:szCs w:val="21"/>
              </w:rPr>
              <w:t>信号异常</w:t>
            </w:r>
          </w:p>
        </w:tc>
        <w:tc>
          <w:tcPr>
            <w:tcW w:w="6663" w:type="dxa"/>
            <w:vAlign w:val="center"/>
          </w:tcPr>
          <w:p w:rsidR="008135FC" w:rsidRDefault="001B1BBE" w:rsidP="00A65000">
            <w:pPr>
              <w:snapToGrid w:val="0"/>
              <w:spacing w:line="276" w:lineRule="auto"/>
              <w:jc w:val="left"/>
              <w:rPr>
                <w:rFonts w:ascii="宋体" w:hAnsi="宋体" w:cs="宋体"/>
                <w:sz w:val="18"/>
                <w:szCs w:val="21"/>
              </w:rPr>
            </w:pPr>
            <w:r>
              <w:rPr>
                <w:rFonts w:ascii="宋体" w:hAnsi="宋体" w:hint="eastAsia"/>
                <w:sz w:val="18"/>
                <w:szCs w:val="21"/>
              </w:rPr>
              <w:t>请切断电源</w:t>
            </w:r>
            <w:r>
              <w:rPr>
                <w:rFonts w:ascii="宋体" w:hAnsi="宋体"/>
                <w:sz w:val="18"/>
                <w:szCs w:val="21"/>
              </w:rPr>
              <w:t>，检查电控上</w:t>
            </w:r>
            <w:r>
              <w:rPr>
                <w:rFonts w:ascii="宋体" w:hAnsi="宋体" w:hint="eastAsia"/>
                <w:sz w:val="18"/>
                <w:szCs w:val="21"/>
              </w:rPr>
              <w:t>的</w:t>
            </w:r>
            <w:r>
              <w:rPr>
                <w:rFonts w:ascii="宋体" w:hAnsi="宋体"/>
                <w:sz w:val="18"/>
                <w:szCs w:val="21"/>
              </w:rPr>
              <w:t>定位信号板的连接是否松动，或</w:t>
            </w:r>
            <w:bookmarkStart w:id="0" w:name="_GoBack"/>
            <w:r w:rsidR="00A65000">
              <w:rPr>
                <w:rFonts w:ascii="宋体" w:hAnsi="宋体" w:hint="eastAsia"/>
                <w:sz w:val="18"/>
                <w:szCs w:val="21"/>
              </w:rPr>
              <w:t>磁钢盘</w:t>
            </w:r>
            <w:bookmarkEnd w:id="0"/>
            <w:r>
              <w:rPr>
                <w:rFonts w:ascii="宋体" w:hAnsi="宋体"/>
                <w:sz w:val="18"/>
                <w:szCs w:val="21"/>
              </w:rPr>
              <w:t>安装位置是否规范，将其恢复正常后重启系统。</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hint="eastAsia"/>
                <w:sz w:val="18"/>
                <w:szCs w:val="21"/>
              </w:rPr>
              <w:t>E10</w:t>
            </w:r>
          </w:p>
        </w:tc>
        <w:tc>
          <w:tcPr>
            <w:tcW w:w="1984" w:type="dxa"/>
            <w:vAlign w:val="center"/>
          </w:tcPr>
          <w:p w:rsidR="008135FC" w:rsidRDefault="008135FC" w:rsidP="008135FC">
            <w:pPr>
              <w:snapToGrid w:val="0"/>
              <w:spacing w:line="276" w:lineRule="auto"/>
              <w:jc w:val="left"/>
              <w:rPr>
                <w:rFonts w:ascii="宋体" w:hAnsi="宋体"/>
                <w:sz w:val="18"/>
                <w:szCs w:val="21"/>
              </w:rPr>
            </w:pPr>
            <w:r>
              <w:rPr>
                <w:rFonts w:ascii="宋体" w:hAnsi="宋体" w:hint="eastAsia"/>
                <w:sz w:val="18"/>
                <w:szCs w:val="21"/>
              </w:rPr>
              <w:t>电磁铁过流保护</w:t>
            </w:r>
          </w:p>
        </w:tc>
        <w:tc>
          <w:tcPr>
            <w:tcW w:w="6663" w:type="dxa"/>
            <w:vAlign w:val="center"/>
          </w:tcPr>
          <w:p w:rsidR="008135FC" w:rsidRDefault="001B1BBE" w:rsidP="008135FC">
            <w:pPr>
              <w:snapToGrid w:val="0"/>
              <w:spacing w:line="276" w:lineRule="auto"/>
              <w:jc w:val="left"/>
              <w:rPr>
                <w:rFonts w:ascii="宋体" w:hAnsi="宋体"/>
                <w:sz w:val="18"/>
                <w:szCs w:val="21"/>
              </w:rPr>
            </w:pPr>
            <w:r>
              <w:rPr>
                <w:rFonts w:ascii="宋体" w:hAnsi="宋体" w:hint="eastAsia"/>
                <w:sz w:val="18"/>
                <w:szCs w:val="21"/>
              </w:rPr>
              <w:t>请切断</w:t>
            </w:r>
            <w:r>
              <w:rPr>
                <w:rFonts w:ascii="宋体" w:hAnsi="宋体"/>
                <w:sz w:val="18"/>
                <w:szCs w:val="21"/>
              </w:rPr>
              <w:t>电源，检查机头的电磁铁/</w:t>
            </w:r>
            <w:r>
              <w:rPr>
                <w:rFonts w:ascii="宋体" w:hAnsi="宋体" w:hint="eastAsia"/>
                <w:sz w:val="18"/>
                <w:szCs w:val="21"/>
              </w:rPr>
              <w:t>电磁阀</w:t>
            </w:r>
            <w:r>
              <w:rPr>
                <w:rFonts w:ascii="宋体" w:hAnsi="宋体"/>
                <w:sz w:val="18"/>
                <w:szCs w:val="21"/>
              </w:rPr>
              <w:t>是否发生损坏，线头裸露、短路等问题，将其恢复正常后重启系统。</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sz w:val="18"/>
                <w:szCs w:val="21"/>
              </w:rPr>
              <w:lastRenderedPageBreak/>
              <w:t>E14</w:t>
            </w:r>
          </w:p>
        </w:tc>
        <w:tc>
          <w:tcPr>
            <w:tcW w:w="1984" w:type="dxa"/>
            <w:vAlign w:val="center"/>
          </w:tcPr>
          <w:p w:rsidR="008135FC" w:rsidRDefault="008135FC" w:rsidP="008135FC">
            <w:pPr>
              <w:snapToGrid w:val="0"/>
              <w:spacing w:line="276" w:lineRule="auto"/>
              <w:jc w:val="left"/>
              <w:rPr>
                <w:rFonts w:ascii="宋体" w:hAnsi="宋体"/>
                <w:sz w:val="18"/>
                <w:szCs w:val="21"/>
              </w:rPr>
            </w:pPr>
            <w:r>
              <w:rPr>
                <w:rFonts w:ascii="宋体" w:hAnsi="宋体" w:cs="宋体" w:hint="eastAsia"/>
                <w:sz w:val="18"/>
                <w:szCs w:val="21"/>
              </w:rPr>
              <w:t>编码器信号异常</w:t>
            </w:r>
          </w:p>
        </w:tc>
        <w:tc>
          <w:tcPr>
            <w:tcW w:w="6663" w:type="dxa"/>
            <w:vAlign w:val="center"/>
          </w:tcPr>
          <w:p w:rsidR="008135FC" w:rsidRDefault="001B1BBE" w:rsidP="008135FC">
            <w:pPr>
              <w:snapToGrid w:val="0"/>
              <w:spacing w:line="276" w:lineRule="auto"/>
              <w:jc w:val="left"/>
              <w:rPr>
                <w:rFonts w:ascii="宋体" w:hAnsi="宋体"/>
                <w:sz w:val="18"/>
                <w:szCs w:val="21"/>
              </w:rPr>
            </w:pPr>
            <w:r>
              <w:rPr>
                <w:rFonts w:ascii="宋体" w:hAnsi="宋体" w:cs="宋体" w:hint="eastAsia"/>
                <w:sz w:val="18"/>
                <w:szCs w:val="21"/>
              </w:rPr>
              <w:t>请切断电源</w:t>
            </w:r>
            <w:r>
              <w:rPr>
                <w:rFonts w:ascii="宋体" w:hAnsi="宋体" w:cs="宋体"/>
                <w:sz w:val="18"/>
                <w:szCs w:val="21"/>
              </w:rPr>
              <w:t>，检查电机编码器接口是否松动或脱落，将其恢复正常后重启系统。</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sz w:val="18"/>
                <w:szCs w:val="21"/>
              </w:rPr>
              <w:t>E15</w:t>
            </w:r>
          </w:p>
        </w:tc>
        <w:tc>
          <w:tcPr>
            <w:tcW w:w="1984" w:type="dxa"/>
            <w:vAlign w:val="center"/>
          </w:tcPr>
          <w:p w:rsidR="008135FC" w:rsidRDefault="002937F9" w:rsidP="008135FC">
            <w:pPr>
              <w:snapToGrid w:val="0"/>
              <w:spacing w:line="276" w:lineRule="auto"/>
              <w:jc w:val="left"/>
              <w:rPr>
                <w:rFonts w:ascii="宋体" w:hAnsi="宋体"/>
                <w:sz w:val="18"/>
                <w:szCs w:val="21"/>
              </w:rPr>
            </w:pPr>
            <w:r>
              <w:rPr>
                <w:rFonts w:ascii="宋体" w:hAnsi="宋体" w:cs="宋体" w:hint="eastAsia"/>
                <w:sz w:val="18"/>
                <w:szCs w:val="21"/>
              </w:rPr>
              <w:t>系统过流</w:t>
            </w:r>
            <w:r>
              <w:rPr>
                <w:rFonts w:ascii="宋体" w:hAnsi="宋体" w:cs="宋体"/>
                <w:sz w:val="18"/>
                <w:szCs w:val="21"/>
              </w:rPr>
              <w:t>保护</w:t>
            </w:r>
          </w:p>
        </w:tc>
        <w:tc>
          <w:tcPr>
            <w:tcW w:w="6663" w:type="dxa"/>
            <w:vAlign w:val="center"/>
          </w:tcPr>
          <w:p w:rsidR="008135FC" w:rsidRDefault="002937F9" w:rsidP="008135FC">
            <w:pPr>
              <w:snapToGrid w:val="0"/>
              <w:spacing w:line="276" w:lineRule="auto"/>
              <w:jc w:val="left"/>
              <w:rPr>
                <w:rFonts w:ascii="宋体" w:hAnsi="宋体"/>
                <w:sz w:val="18"/>
                <w:szCs w:val="21"/>
              </w:rPr>
            </w:pPr>
            <w:r>
              <w:rPr>
                <w:rFonts w:ascii="宋体" w:hAnsi="宋体" w:cs="宋体" w:hint="eastAsia"/>
                <w:sz w:val="18"/>
                <w:szCs w:val="21"/>
              </w:rPr>
              <w:t>请切断电源</w:t>
            </w:r>
            <w:r>
              <w:rPr>
                <w:rFonts w:ascii="宋体" w:hAnsi="宋体" w:cs="宋体"/>
                <w:sz w:val="18"/>
                <w:szCs w:val="21"/>
              </w:rPr>
              <w:t>，确认</w:t>
            </w:r>
            <w:r>
              <w:rPr>
                <w:rFonts w:ascii="宋体" w:hAnsi="宋体" w:cs="宋体" w:hint="eastAsia"/>
                <w:sz w:val="18"/>
                <w:szCs w:val="21"/>
              </w:rPr>
              <w:t>电机</w:t>
            </w:r>
            <w:r>
              <w:rPr>
                <w:rFonts w:ascii="宋体" w:hAnsi="宋体" w:cs="宋体"/>
                <w:sz w:val="18"/>
                <w:szCs w:val="21"/>
              </w:rPr>
              <w:t>供电电缆是否破损</w:t>
            </w:r>
            <w:r>
              <w:rPr>
                <w:rFonts w:ascii="宋体" w:hAnsi="宋体" w:cs="宋体" w:hint="eastAsia"/>
                <w:sz w:val="18"/>
                <w:szCs w:val="21"/>
              </w:rPr>
              <w:t>或</w:t>
            </w:r>
            <w:r>
              <w:rPr>
                <w:rFonts w:ascii="宋体" w:hAnsi="宋体" w:cs="宋体"/>
                <w:sz w:val="18"/>
                <w:szCs w:val="21"/>
              </w:rPr>
              <w:t>异常连接，排除异常后重启。</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sz w:val="18"/>
                <w:szCs w:val="21"/>
              </w:rPr>
              <w:t>E1</w:t>
            </w:r>
            <w:r>
              <w:rPr>
                <w:rFonts w:ascii="宋体" w:hAnsi="宋体" w:hint="eastAsia"/>
                <w:sz w:val="18"/>
                <w:szCs w:val="21"/>
              </w:rPr>
              <w:t>6</w:t>
            </w:r>
          </w:p>
        </w:tc>
        <w:tc>
          <w:tcPr>
            <w:tcW w:w="1984" w:type="dxa"/>
            <w:vAlign w:val="center"/>
          </w:tcPr>
          <w:p w:rsidR="008135FC" w:rsidRDefault="008135FC" w:rsidP="002937F9">
            <w:pPr>
              <w:snapToGrid w:val="0"/>
              <w:spacing w:line="276" w:lineRule="auto"/>
              <w:jc w:val="left"/>
              <w:rPr>
                <w:rFonts w:ascii="宋体" w:hAnsi="宋体"/>
                <w:sz w:val="18"/>
                <w:szCs w:val="21"/>
              </w:rPr>
            </w:pPr>
            <w:r>
              <w:rPr>
                <w:rFonts w:ascii="宋体" w:hAnsi="宋体" w:hint="eastAsia"/>
                <w:sz w:val="18"/>
                <w:szCs w:val="21"/>
              </w:rPr>
              <w:t>压脚位置</w:t>
            </w:r>
            <w:r w:rsidR="002937F9">
              <w:rPr>
                <w:rFonts w:ascii="宋体" w:hAnsi="宋体" w:hint="eastAsia"/>
                <w:sz w:val="18"/>
                <w:szCs w:val="21"/>
              </w:rPr>
              <w:t>不正确</w:t>
            </w:r>
          </w:p>
        </w:tc>
        <w:tc>
          <w:tcPr>
            <w:tcW w:w="6663" w:type="dxa"/>
            <w:vAlign w:val="center"/>
          </w:tcPr>
          <w:p w:rsidR="008135FC" w:rsidRDefault="008135FC" w:rsidP="002937F9">
            <w:pPr>
              <w:snapToGrid w:val="0"/>
              <w:spacing w:line="276" w:lineRule="auto"/>
              <w:jc w:val="left"/>
              <w:rPr>
                <w:rFonts w:ascii="宋体" w:hAnsi="宋体"/>
                <w:sz w:val="18"/>
                <w:szCs w:val="21"/>
              </w:rPr>
            </w:pPr>
            <w:r>
              <w:rPr>
                <w:rFonts w:ascii="宋体" w:hAnsi="宋体" w:hint="eastAsia"/>
                <w:sz w:val="18"/>
                <w:szCs w:val="21"/>
              </w:rPr>
              <w:t>检查压脚是否</w:t>
            </w:r>
            <w:r w:rsidR="002937F9">
              <w:rPr>
                <w:rFonts w:ascii="宋体" w:hAnsi="宋体" w:hint="eastAsia"/>
                <w:sz w:val="18"/>
                <w:szCs w:val="21"/>
              </w:rPr>
              <w:t>打开，</w:t>
            </w:r>
            <w:r w:rsidR="002937F9">
              <w:rPr>
                <w:rFonts w:ascii="宋体" w:hAnsi="宋体"/>
                <w:sz w:val="18"/>
                <w:szCs w:val="21"/>
              </w:rPr>
              <w:t>压脚安全开关是否损坏</w:t>
            </w:r>
            <w:r w:rsidR="002937F9">
              <w:rPr>
                <w:rFonts w:ascii="宋体" w:hAnsi="宋体" w:hint="eastAsia"/>
                <w:sz w:val="18"/>
                <w:szCs w:val="21"/>
              </w:rPr>
              <w:t>，</w:t>
            </w:r>
            <w:r w:rsidR="002937F9">
              <w:rPr>
                <w:rFonts w:ascii="宋体" w:hAnsi="宋体"/>
                <w:sz w:val="18"/>
                <w:szCs w:val="21"/>
              </w:rPr>
              <w:t>插座是否异常</w:t>
            </w:r>
            <w:r>
              <w:rPr>
                <w:rFonts w:ascii="宋体" w:hAnsi="宋体" w:hint="eastAsia"/>
                <w:sz w:val="18"/>
                <w:szCs w:val="21"/>
              </w:rPr>
              <w:t>。</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hint="eastAsia"/>
                <w:sz w:val="18"/>
                <w:szCs w:val="21"/>
              </w:rPr>
              <w:t>E17</w:t>
            </w:r>
          </w:p>
        </w:tc>
        <w:tc>
          <w:tcPr>
            <w:tcW w:w="1984" w:type="dxa"/>
            <w:vAlign w:val="center"/>
          </w:tcPr>
          <w:p w:rsidR="008135FC" w:rsidRDefault="008135FC" w:rsidP="002937F9">
            <w:pPr>
              <w:snapToGrid w:val="0"/>
              <w:spacing w:line="276" w:lineRule="auto"/>
              <w:jc w:val="left"/>
              <w:rPr>
                <w:rFonts w:ascii="宋体" w:hAnsi="宋体"/>
                <w:sz w:val="18"/>
                <w:szCs w:val="21"/>
              </w:rPr>
            </w:pPr>
            <w:r>
              <w:rPr>
                <w:rFonts w:ascii="宋体" w:hAnsi="宋体" w:hint="eastAsia"/>
                <w:sz w:val="18"/>
                <w:szCs w:val="21"/>
              </w:rPr>
              <w:t>缝台位置</w:t>
            </w:r>
            <w:r w:rsidR="002937F9">
              <w:rPr>
                <w:rFonts w:ascii="宋体" w:hAnsi="宋体" w:hint="eastAsia"/>
                <w:sz w:val="18"/>
                <w:szCs w:val="21"/>
              </w:rPr>
              <w:t>不正确</w:t>
            </w:r>
          </w:p>
        </w:tc>
        <w:tc>
          <w:tcPr>
            <w:tcW w:w="6663" w:type="dxa"/>
            <w:vAlign w:val="center"/>
          </w:tcPr>
          <w:p w:rsidR="008135FC" w:rsidRDefault="008135FC" w:rsidP="008135FC">
            <w:pPr>
              <w:snapToGrid w:val="0"/>
              <w:spacing w:line="276" w:lineRule="auto"/>
              <w:jc w:val="left"/>
              <w:rPr>
                <w:rFonts w:ascii="宋体" w:hAnsi="宋体"/>
                <w:sz w:val="18"/>
                <w:szCs w:val="21"/>
              </w:rPr>
            </w:pPr>
            <w:r>
              <w:rPr>
                <w:rFonts w:ascii="宋体" w:hAnsi="宋体" w:hint="eastAsia"/>
                <w:sz w:val="18"/>
                <w:szCs w:val="21"/>
              </w:rPr>
              <w:t>检查缝台是否打开，缝台安全开关是否损坏，插座是否异常。</w:t>
            </w:r>
          </w:p>
        </w:tc>
      </w:tr>
      <w:tr w:rsidR="008135FC" w:rsidTr="002937F9">
        <w:trPr>
          <w:jc w:val="center"/>
        </w:trPr>
        <w:tc>
          <w:tcPr>
            <w:tcW w:w="846" w:type="dxa"/>
            <w:vAlign w:val="center"/>
          </w:tcPr>
          <w:p w:rsidR="008135FC" w:rsidRDefault="00F97822" w:rsidP="008135FC">
            <w:pPr>
              <w:snapToGrid w:val="0"/>
              <w:spacing w:line="276" w:lineRule="auto"/>
              <w:jc w:val="center"/>
              <w:rPr>
                <w:rFonts w:ascii="宋体" w:hAnsi="宋体"/>
                <w:sz w:val="18"/>
                <w:szCs w:val="21"/>
              </w:rPr>
            </w:pPr>
            <w:r>
              <w:rPr>
                <w:rFonts w:ascii="宋体" w:hAnsi="宋体" w:hint="eastAsia"/>
                <w:sz w:val="18"/>
                <w:szCs w:val="21"/>
              </w:rPr>
              <w:t>E</w:t>
            </w:r>
            <w:r w:rsidR="008135FC">
              <w:rPr>
                <w:rFonts w:ascii="宋体" w:hAnsi="宋体" w:hint="eastAsia"/>
                <w:sz w:val="18"/>
                <w:szCs w:val="21"/>
              </w:rPr>
              <w:t>18</w:t>
            </w:r>
          </w:p>
        </w:tc>
        <w:tc>
          <w:tcPr>
            <w:tcW w:w="1984" w:type="dxa"/>
            <w:vAlign w:val="center"/>
          </w:tcPr>
          <w:p w:rsidR="008135FC" w:rsidRDefault="002937F9" w:rsidP="002937F9">
            <w:pPr>
              <w:snapToGrid w:val="0"/>
              <w:spacing w:line="276" w:lineRule="auto"/>
              <w:jc w:val="left"/>
              <w:rPr>
                <w:rFonts w:ascii="宋体" w:hAnsi="宋体"/>
                <w:sz w:val="18"/>
                <w:szCs w:val="21"/>
              </w:rPr>
            </w:pPr>
            <w:r>
              <w:rPr>
                <w:rFonts w:ascii="宋体" w:hAnsi="宋体" w:hint="eastAsia"/>
                <w:sz w:val="18"/>
                <w:szCs w:val="21"/>
              </w:rPr>
              <w:t>灯</w:t>
            </w:r>
            <w:r>
              <w:rPr>
                <w:rFonts w:ascii="宋体" w:hAnsi="宋体"/>
                <w:sz w:val="18"/>
                <w:szCs w:val="21"/>
              </w:rPr>
              <w:t>罩</w:t>
            </w:r>
            <w:r w:rsidR="008135FC">
              <w:rPr>
                <w:rFonts w:ascii="宋体" w:hAnsi="宋体"/>
                <w:sz w:val="18"/>
                <w:szCs w:val="21"/>
              </w:rPr>
              <w:t>位置</w:t>
            </w:r>
            <w:r>
              <w:rPr>
                <w:rFonts w:ascii="宋体" w:hAnsi="宋体" w:hint="eastAsia"/>
                <w:sz w:val="18"/>
                <w:szCs w:val="21"/>
              </w:rPr>
              <w:t>不正确</w:t>
            </w:r>
          </w:p>
        </w:tc>
        <w:tc>
          <w:tcPr>
            <w:tcW w:w="6663" w:type="dxa"/>
            <w:vAlign w:val="center"/>
          </w:tcPr>
          <w:p w:rsidR="008135FC" w:rsidRDefault="008135FC" w:rsidP="002937F9">
            <w:pPr>
              <w:snapToGrid w:val="0"/>
              <w:spacing w:line="276" w:lineRule="auto"/>
              <w:jc w:val="left"/>
              <w:rPr>
                <w:rFonts w:ascii="宋体" w:hAnsi="宋体"/>
                <w:sz w:val="18"/>
                <w:szCs w:val="21"/>
              </w:rPr>
            </w:pPr>
            <w:r>
              <w:rPr>
                <w:rFonts w:ascii="宋体" w:hAnsi="宋体" w:hint="eastAsia"/>
                <w:sz w:val="18"/>
                <w:szCs w:val="21"/>
              </w:rPr>
              <w:t>检查</w:t>
            </w:r>
            <w:r w:rsidR="002937F9">
              <w:rPr>
                <w:rFonts w:ascii="宋体" w:hAnsi="宋体" w:hint="eastAsia"/>
                <w:sz w:val="18"/>
                <w:szCs w:val="21"/>
              </w:rPr>
              <w:t>灯</w:t>
            </w:r>
            <w:r>
              <w:rPr>
                <w:rFonts w:ascii="宋体" w:hAnsi="宋体" w:hint="eastAsia"/>
                <w:sz w:val="18"/>
                <w:szCs w:val="21"/>
              </w:rPr>
              <w:t>罩是否</w:t>
            </w:r>
            <w:r w:rsidR="002937F9">
              <w:rPr>
                <w:rFonts w:ascii="宋体" w:hAnsi="宋体" w:hint="eastAsia"/>
                <w:sz w:val="18"/>
                <w:szCs w:val="21"/>
              </w:rPr>
              <w:t>打开，</w:t>
            </w:r>
            <w:r w:rsidR="002937F9">
              <w:rPr>
                <w:rFonts w:ascii="宋体" w:hAnsi="宋体"/>
                <w:sz w:val="18"/>
                <w:szCs w:val="21"/>
              </w:rPr>
              <w:t>灯罩安全开关是否损坏，插座是否异常。</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hint="eastAsia"/>
                <w:sz w:val="18"/>
                <w:szCs w:val="21"/>
              </w:rPr>
              <w:t>NC</w:t>
            </w:r>
          </w:p>
        </w:tc>
        <w:tc>
          <w:tcPr>
            <w:tcW w:w="1984" w:type="dxa"/>
            <w:vAlign w:val="center"/>
          </w:tcPr>
          <w:p w:rsidR="008135FC" w:rsidRDefault="002937F9" w:rsidP="008135FC">
            <w:pPr>
              <w:snapToGrid w:val="0"/>
              <w:spacing w:line="276" w:lineRule="auto"/>
              <w:jc w:val="left"/>
              <w:rPr>
                <w:rFonts w:ascii="宋体" w:hAnsi="宋体"/>
                <w:sz w:val="18"/>
                <w:szCs w:val="21"/>
              </w:rPr>
            </w:pPr>
            <w:r>
              <w:rPr>
                <w:rFonts w:ascii="宋体" w:hAnsi="宋体" w:hint="eastAsia"/>
                <w:sz w:val="18"/>
                <w:szCs w:val="21"/>
              </w:rPr>
              <w:t>通讯异常</w:t>
            </w:r>
          </w:p>
        </w:tc>
        <w:tc>
          <w:tcPr>
            <w:tcW w:w="6663" w:type="dxa"/>
            <w:vAlign w:val="center"/>
          </w:tcPr>
          <w:p w:rsidR="008135FC" w:rsidRDefault="008135FC" w:rsidP="002937F9">
            <w:pPr>
              <w:snapToGrid w:val="0"/>
              <w:spacing w:line="276" w:lineRule="auto"/>
              <w:jc w:val="left"/>
              <w:rPr>
                <w:rFonts w:ascii="宋体" w:hAnsi="宋体"/>
                <w:sz w:val="18"/>
                <w:szCs w:val="21"/>
              </w:rPr>
            </w:pPr>
            <w:r>
              <w:rPr>
                <w:rFonts w:ascii="宋体" w:hAnsi="宋体" w:cs="宋体" w:hint="eastAsia"/>
                <w:sz w:val="18"/>
                <w:szCs w:val="21"/>
              </w:rPr>
              <w:t>关闭系统电源，检查控制面板的连线是否松动或</w:t>
            </w:r>
            <w:r w:rsidR="002937F9">
              <w:rPr>
                <w:rFonts w:ascii="宋体" w:hAnsi="宋体" w:cs="宋体" w:hint="eastAsia"/>
                <w:sz w:val="18"/>
                <w:szCs w:val="21"/>
              </w:rPr>
              <w:t>断开</w:t>
            </w:r>
            <w:r>
              <w:rPr>
                <w:rFonts w:ascii="宋体" w:hAnsi="宋体" w:cs="宋体" w:hint="eastAsia"/>
                <w:sz w:val="18"/>
                <w:szCs w:val="21"/>
              </w:rPr>
              <w:t>。</w:t>
            </w:r>
            <w:r w:rsidR="002937F9">
              <w:rPr>
                <w:rFonts w:ascii="宋体" w:hAnsi="宋体" w:cs="宋体" w:hint="eastAsia"/>
                <w:sz w:val="18"/>
                <w:szCs w:val="21"/>
              </w:rPr>
              <w:t>排除后</w:t>
            </w:r>
            <w:r w:rsidR="002937F9">
              <w:rPr>
                <w:rFonts w:ascii="宋体" w:hAnsi="宋体" w:cs="宋体"/>
                <w:sz w:val="18"/>
                <w:szCs w:val="21"/>
              </w:rPr>
              <w:t>仍有此故障</w:t>
            </w:r>
            <w:r w:rsidR="002937F9">
              <w:rPr>
                <w:rFonts w:ascii="宋体" w:hAnsi="宋体" w:cs="宋体" w:hint="eastAsia"/>
                <w:sz w:val="18"/>
                <w:szCs w:val="21"/>
              </w:rPr>
              <w:t>，</w:t>
            </w:r>
            <w:r w:rsidR="002937F9">
              <w:rPr>
                <w:rFonts w:ascii="宋体" w:hAnsi="宋体" w:cs="宋体"/>
                <w:sz w:val="18"/>
                <w:szCs w:val="21"/>
              </w:rPr>
              <w:t>则</w:t>
            </w:r>
            <w:r w:rsidR="002937F9">
              <w:rPr>
                <w:rFonts w:ascii="宋体" w:hAnsi="宋体" w:cs="宋体" w:hint="eastAsia"/>
                <w:sz w:val="18"/>
                <w:szCs w:val="21"/>
              </w:rPr>
              <w:t>检查</w:t>
            </w:r>
            <w:r w:rsidR="002937F9">
              <w:rPr>
                <w:rFonts w:ascii="宋体" w:hAnsi="宋体" w:cs="宋体"/>
                <w:sz w:val="18"/>
                <w:szCs w:val="21"/>
              </w:rPr>
              <w:t>主控芯片供电电源指示灯</w:t>
            </w:r>
            <w:r w:rsidR="002937F9">
              <w:rPr>
                <w:rFonts w:ascii="宋体" w:hAnsi="宋体" w:cs="宋体" w:hint="eastAsia"/>
                <w:sz w:val="18"/>
                <w:szCs w:val="21"/>
              </w:rPr>
              <w:t>是否</w:t>
            </w:r>
            <w:r w:rsidR="002937F9">
              <w:rPr>
                <w:rFonts w:ascii="宋体" w:hAnsi="宋体" w:cs="宋体"/>
                <w:sz w:val="18"/>
                <w:szCs w:val="21"/>
              </w:rPr>
              <w:t>正常点亮</w:t>
            </w:r>
            <w:r w:rsidR="002937F9">
              <w:rPr>
                <w:rFonts w:ascii="宋体" w:hAnsi="宋体" w:cs="宋体" w:hint="eastAsia"/>
                <w:sz w:val="18"/>
                <w:szCs w:val="21"/>
              </w:rPr>
              <w:t>。</w:t>
            </w:r>
            <w:r w:rsidR="002937F9">
              <w:rPr>
                <w:rFonts w:ascii="宋体" w:hAnsi="宋体" w:cs="宋体"/>
                <w:sz w:val="18"/>
                <w:szCs w:val="21"/>
              </w:rPr>
              <w:t>若异常</w:t>
            </w:r>
            <w:r w:rsidR="002937F9">
              <w:rPr>
                <w:rFonts w:ascii="宋体" w:hAnsi="宋体" w:cs="宋体" w:hint="eastAsia"/>
                <w:sz w:val="18"/>
                <w:szCs w:val="21"/>
              </w:rPr>
              <w:t>，</w:t>
            </w:r>
            <w:r w:rsidR="002937F9">
              <w:rPr>
                <w:rFonts w:ascii="宋体" w:hAnsi="宋体" w:cs="宋体"/>
                <w:sz w:val="18"/>
                <w:szCs w:val="21"/>
              </w:rPr>
              <w:t>请更换</w:t>
            </w:r>
            <w:r w:rsidR="002937F9">
              <w:rPr>
                <w:rFonts w:ascii="宋体" w:hAnsi="宋体" w:cs="宋体" w:hint="eastAsia"/>
                <w:sz w:val="18"/>
                <w:szCs w:val="21"/>
              </w:rPr>
              <w:t>电控。</w:t>
            </w:r>
          </w:p>
        </w:tc>
      </w:tr>
    </w:tbl>
    <w:p w:rsidR="006125E6" w:rsidRDefault="006125E6" w:rsidP="006125E6">
      <w:pPr>
        <w:spacing w:line="276" w:lineRule="auto"/>
        <w:rPr>
          <w:b/>
          <w:sz w:val="24"/>
          <w:szCs w:val="21"/>
        </w:rPr>
      </w:pPr>
    </w:p>
    <w:p w:rsidR="00862602" w:rsidRPr="00862602" w:rsidRDefault="008135FC" w:rsidP="00862602">
      <w:pPr>
        <w:pStyle w:val="1"/>
        <w:ind w:firstLineChars="0" w:firstLine="0"/>
        <w:jc w:val="left"/>
        <w:rPr>
          <w:rFonts w:ascii="宋体" w:hAnsi="宋体"/>
          <w:b/>
          <w:bCs/>
          <w:szCs w:val="21"/>
        </w:rPr>
      </w:pPr>
      <w:r w:rsidRPr="00862602">
        <w:rPr>
          <w:rFonts w:ascii="宋体" w:hAnsi="宋体"/>
          <w:b/>
          <w:bCs/>
          <w:szCs w:val="21"/>
        </w:rPr>
        <w:t>5</w:t>
      </w:r>
      <w:r w:rsidRPr="00862602">
        <w:rPr>
          <w:rFonts w:ascii="宋体" w:hAnsi="宋体" w:hint="eastAsia"/>
          <w:b/>
          <w:bCs/>
          <w:szCs w:val="21"/>
        </w:rPr>
        <w:t>．端口示意图</w:t>
      </w:r>
    </w:p>
    <w:p w:rsidR="00AD6C28" w:rsidRPr="00862602" w:rsidRDefault="00126D3B" w:rsidP="00D702F2">
      <w:pPr>
        <w:ind w:right="420"/>
        <w:jc w:val="left"/>
        <w:rPr>
          <w:rFonts w:ascii="宋体" w:eastAsia="宋体" w:hAnsi="宋体" w:cs="Times New Roman"/>
          <w:b/>
          <w:bCs/>
          <w:szCs w:val="21"/>
        </w:rPr>
      </w:pPr>
      <w:r w:rsidRPr="00862602">
        <w:rPr>
          <w:rFonts w:ascii="宋体" w:eastAsia="宋体" w:hAnsi="宋体" w:cs="Times New Roman"/>
          <w:b/>
          <w:bCs/>
          <w:szCs w:val="21"/>
        </w:rPr>
        <w:t>10P</w:t>
      </w:r>
      <w:r w:rsidR="00862602" w:rsidRPr="00862602">
        <w:rPr>
          <w:rFonts w:ascii="宋体" w:eastAsia="宋体" w:hAnsi="宋体" w:cs="Times New Roman" w:hint="eastAsia"/>
          <w:b/>
          <w:bCs/>
          <w:szCs w:val="21"/>
        </w:rPr>
        <w:t>端口对应</w:t>
      </w:r>
      <w:r w:rsidR="00862602" w:rsidRPr="00862602">
        <w:rPr>
          <w:rFonts w:ascii="宋体" w:eastAsia="宋体" w:hAnsi="宋体" w:cs="Times New Roman"/>
          <w:b/>
          <w:bCs/>
          <w:szCs w:val="21"/>
        </w:rPr>
        <w:t>表</w:t>
      </w:r>
    </w:p>
    <w:p w:rsidR="00126D3B" w:rsidRDefault="005E35D0" w:rsidP="002723B6">
      <w:pPr>
        <w:pStyle w:val="1"/>
        <w:ind w:firstLineChars="0" w:firstLine="0"/>
        <w:jc w:val="center"/>
        <w:rPr>
          <w:rFonts w:ascii="宋体" w:hAnsi="宋体"/>
          <w:b/>
          <w:bCs/>
          <w:sz w:val="24"/>
          <w:szCs w:val="21"/>
        </w:rPr>
      </w:pPr>
      <w:r w:rsidRPr="005E35D0">
        <w:rPr>
          <w:rFonts w:hint="eastAsia"/>
          <w:noProof/>
        </w:rPr>
        <w:drawing>
          <wp:inline distT="0" distB="0" distL="0" distR="0">
            <wp:extent cx="4300685" cy="2160000"/>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00685" cy="2160000"/>
                    </a:xfrm>
                    <a:prstGeom prst="rect">
                      <a:avLst/>
                    </a:prstGeom>
                    <a:noFill/>
                    <a:ln>
                      <a:noFill/>
                    </a:ln>
                  </pic:spPr>
                </pic:pic>
              </a:graphicData>
            </a:graphic>
          </wp:inline>
        </w:drawing>
      </w:r>
    </w:p>
    <w:p w:rsidR="002908EF" w:rsidRPr="00862602" w:rsidRDefault="00862602" w:rsidP="00862602">
      <w:pPr>
        <w:pStyle w:val="1"/>
        <w:ind w:firstLineChars="0" w:firstLine="0"/>
        <w:jc w:val="left"/>
        <w:rPr>
          <w:rFonts w:ascii="宋体" w:hAnsi="宋体"/>
          <w:b/>
          <w:bCs/>
          <w:szCs w:val="21"/>
        </w:rPr>
      </w:pPr>
      <w:r w:rsidRPr="00862602">
        <w:rPr>
          <w:rFonts w:ascii="宋体" w:hAnsi="宋体"/>
          <w:b/>
          <w:bCs/>
          <w:szCs w:val="21"/>
        </w:rPr>
        <w:t>8P</w:t>
      </w:r>
      <w:r w:rsidRPr="00862602">
        <w:rPr>
          <w:rFonts w:ascii="宋体" w:hAnsi="宋体" w:hint="eastAsia"/>
          <w:b/>
          <w:bCs/>
          <w:szCs w:val="21"/>
        </w:rPr>
        <w:t>端口对应</w:t>
      </w:r>
      <w:r w:rsidRPr="00862602">
        <w:rPr>
          <w:rFonts w:ascii="宋体" w:hAnsi="宋体"/>
          <w:b/>
          <w:bCs/>
          <w:szCs w:val="21"/>
        </w:rPr>
        <w:t>表</w:t>
      </w:r>
    </w:p>
    <w:p w:rsidR="00C254F7" w:rsidRDefault="002908EF" w:rsidP="002723B6">
      <w:pPr>
        <w:pStyle w:val="1"/>
        <w:ind w:firstLineChars="0" w:firstLine="0"/>
        <w:jc w:val="center"/>
        <w:rPr>
          <w:rFonts w:ascii="宋体" w:hAnsi="宋体"/>
          <w:b/>
          <w:bCs/>
          <w:sz w:val="24"/>
          <w:szCs w:val="21"/>
        </w:rPr>
      </w:pPr>
      <w:r w:rsidRPr="002908EF">
        <w:rPr>
          <w:rFonts w:hint="eastAsia"/>
          <w:noProof/>
        </w:rPr>
        <w:drawing>
          <wp:inline distT="0" distB="0" distL="0" distR="0">
            <wp:extent cx="3522295" cy="2160000"/>
            <wp:effectExtent l="0" t="0" r="254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2295" cy="2160000"/>
                    </a:xfrm>
                    <a:prstGeom prst="rect">
                      <a:avLst/>
                    </a:prstGeom>
                    <a:noFill/>
                    <a:ln>
                      <a:noFill/>
                    </a:ln>
                  </pic:spPr>
                </pic:pic>
              </a:graphicData>
            </a:graphic>
          </wp:inline>
        </w:drawing>
      </w:r>
    </w:p>
    <w:p w:rsidR="00862602" w:rsidRPr="00862602" w:rsidRDefault="00862602" w:rsidP="00862602">
      <w:pPr>
        <w:pStyle w:val="1"/>
        <w:ind w:firstLineChars="0" w:firstLine="0"/>
        <w:jc w:val="left"/>
        <w:rPr>
          <w:rFonts w:ascii="宋体" w:hAnsi="宋体"/>
          <w:b/>
          <w:bCs/>
          <w:szCs w:val="21"/>
        </w:rPr>
      </w:pPr>
      <w:r w:rsidRPr="00862602">
        <w:rPr>
          <w:rFonts w:ascii="宋体" w:hAnsi="宋体"/>
          <w:b/>
          <w:bCs/>
          <w:szCs w:val="21"/>
        </w:rPr>
        <w:t>6P</w:t>
      </w:r>
      <w:r w:rsidRPr="00862602">
        <w:rPr>
          <w:rFonts w:ascii="宋体" w:hAnsi="宋体" w:hint="eastAsia"/>
          <w:b/>
          <w:bCs/>
          <w:szCs w:val="21"/>
        </w:rPr>
        <w:t>端口对应</w:t>
      </w:r>
      <w:r w:rsidRPr="00862602">
        <w:rPr>
          <w:rFonts w:ascii="宋体" w:hAnsi="宋体"/>
          <w:b/>
          <w:bCs/>
          <w:szCs w:val="21"/>
        </w:rPr>
        <w:t>表</w:t>
      </w:r>
    </w:p>
    <w:p w:rsidR="00B72D50" w:rsidRDefault="002908EF" w:rsidP="002723B6">
      <w:pPr>
        <w:pStyle w:val="1"/>
        <w:ind w:firstLineChars="0" w:firstLine="0"/>
        <w:jc w:val="center"/>
        <w:rPr>
          <w:rFonts w:ascii="宋体" w:hAnsi="宋体"/>
          <w:b/>
          <w:bCs/>
          <w:sz w:val="24"/>
          <w:szCs w:val="21"/>
        </w:rPr>
      </w:pPr>
      <w:r w:rsidRPr="002908EF">
        <w:rPr>
          <w:noProof/>
        </w:rPr>
        <w:drawing>
          <wp:inline distT="0" distB="0" distL="0" distR="0">
            <wp:extent cx="2743904" cy="21600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3904" cy="2160000"/>
                    </a:xfrm>
                    <a:prstGeom prst="rect">
                      <a:avLst/>
                    </a:prstGeom>
                    <a:noFill/>
                    <a:ln>
                      <a:noFill/>
                    </a:ln>
                  </pic:spPr>
                </pic:pic>
              </a:graphicData>
            </a:graphic>
          </wp:inline>
        </w:drawing>
      </w:r>
    </w:p>
    <w:p w:rsidR="00862602" w:rsidRPr="00862602" w:rsidRDefault="00862602" w:rsidP="00862602">
      <w:pPr>
        <w:pStyle w:val="1"/>
        <w:ind w:firstLineChars="0" w:firstLine="0"/>
        <w:jc w:val="left"/>
        <w:rPr>
          <w:rFonts w:ascii="宋体" w:hAnsi="宋体"/>
          <w:b/>
          <w:bCs/>
          <w:szCs w:val="21"/>
        </w:rPr>
      </w:pPr>
      <w:r w:rsidRPr="00862602">
        <w:rPr>
          <w:rFonts w:ascii="宋体" w:hAnsi="宋体"/>
          <w:b/>
          <w:bCs/>
          <w:szCs w:val="21"/>
        </w:rPr>
        <w:lastRenderedPageBreak/>
        <w:t>2P</w:t>
      </w:r>
      <w:r w:rsidRPr="00862602">
        <w:rPr>
          <w:rFonts w:ascii="宋体" w:hAnsi="宋体" w:hint="eastAsia"/>
          <w:b/>
          <w:bCs/>
          <w:szCs w:val="21"/>
        </w:rPr>
        <w:t>端口</w:t>
      </w:r>
      <w:r w:rsidR="00C254F7">
        <w:rPr>
          <w:rFonts w:ascii="宋体" w:hAnsi="宋体" w:hint="eastAsia"/>
          <w:b/>
          <w:bCs/>
          <w:szCs w:val="21"/>
        </w:rPr>
        <w:t>S1</w:t>
      </w:r>
      <w:r w:rsidRPr="00862602">
        <w:rPr>
          <w:rFonts w:ascii="宋体" w:hAnsi="宋体" w:hint="eastAsia"/>
          <w:b/>
          <w:bCs/>
          <w:szCs w:val="21"/>
        </w:rPr>
        <w:t>对应</w:t>
      </w:r>
      <w:r w:rsidRPr="00862602">
        <w:rPr>
          <w:rFonts w:ascii="宋体" w:hAnsi="宋体"/>
          <w:b/>
          <w:bCs/>
          <w:szCs w:val="21"/>
        </w:rPr>
        <w:t>表</w:t>
      </w:r>
      <w:r w:rsidR="0028788D">
        <w:rPr>
          <w:rFonts w:ascii="宋体" w:hAnsi="宋体" w:hint="eastAsia"/>
          <w:b/>
          <w:bCs/>
          <w:szCs w:val="21"/>
        </w:rPr>
        <w:t>（蓝色）</w:t>
      </w:r>
    </w:p>
    <w:p w:rsidR="0028788D" w:rsidRPr="002908EF" w:rsidRDefault="00B72D50" w:rsidP="002908EF">
      <w:pPr>
        <w:pStyle w:val="1"/>
        <w:ind w:firstLineChars="0" w:firstLine="0"/>
        <w:jc w:val="center"/>
        <w:rPr>
          <w:rFonts w:ascii="宋体" w:hAnsi="宋体"/>
          <w:b/>
          <w:bCs/>
          <w:sz w:val="24"/>
          <w:szCs w:val="21"/>
        </w:rPr>
      </w:pPr>
      <w:r w:rsidRPr="00B72D50">
        <w:rPr>
          <w:rFonts w:hint="eastAsia"/>
          <w:noProof/>
        </w:rPr>
        <w:drawing>
          <wp:inline distT="0" distB="0" distL="0" distR="0">
            <wp:extent cx="991489" cy="18000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1489" cy="1800000"/>
                    </a:xfrm>
                    <a:prstGeom prst="rect">
                      <a:avLst/>
                    </a:prstGeom>
                    <a:noFill/>
                    <a:ln>
                      <a:noFill/>
                    </a:ln>
                  </pic:spPr>
                </pic:pic>
              </a:graphicData>
            </a:graphic>
          </wp:inline>
        </w:drawing>
      </w:r>
    </w:p>
    <w:p w:rsidR="00B72D50" w:rsidRPr="00C254F7" w:rsidRDefault="00862602" w:rsidP="00C254F7">
      <w:pPr>
        <w:pStyle w:val="1"/>
        <w:ind w:firstLineChars="0" w:firstLine="0"/>
        <w:jc w:val="left"/>
        <w:rPr>
          <w:rFonts w:ascii="宋体" w:hAnsi="宋体"/>
          <w:b/>
          <w:bCs/>
          <w:szCs w:val="21"/>
        </w:rPr>
      </w:pPr>
      <w:r w:rsidRPr="00862602">
        <w:rPr>
          <w:rFonts w:ascii="宋体" w:hAnsi="宋体"/>
          <w:b/>
          <w:bCs/>
          <w:szCs w:val="21"/>
        </w:rPr>
        <w:t>2P</w:t>
      </w:r>
      <w:r w:rsidRPr="00862602">
        <w:rPr>
          <w:rFonts w:ascii="宋体" w:hAnsi="宋体" w:hint="eastAsia"/>
          <w:b/>
          <w:bCs/>
          <w:szCs w:val="21"/>
        </w:rPr>
        <w:t>端口</w:t>
      </w:r>
      <w:r w:rsidR="00C254F7">
        <w:rPr>
          <w:rFonts w:ascii="宋体" w:hAnsi="宋体" w:hint="eastAsia"/>
          <w:b/>
          <w:bCs/>
          <w:szCs w:val="21"/>
        </w:rPr>
        <w:t>S2</w:t>
      </w:r>
      <w:r w:rsidRPr="00862602">
        <w:rPr>
          <w:rFonts w:ascii="宋体" w:hAnsi="宋体" w:hint="eastAsia"/>
          <w:b/>
          <w:bCs/>
          <w:szCs w:val="21"/>
        </w:rPr>
        <w:t>对应</w:t>
      </w:r>
      <w:r w:rsidRPr="00862602">
        <w:rPr>
          <w:rFonts w:ascii="宋体" w:hAnsi="宋体"/>
          <w:b/>
          <w:bCs/>
          <w:szCs w:val="21"/>
        </w:rPr>
        <w:t>表</w:t>
      </w:r>
      <w:r w:rsidR="0028788D">
        <w:rPr>
          <w:rFonts w:ascii="宋体" w:hAnsi="宋体" w:hint="eastAsia"/>
          <w:b/>
          <w:bCs/>
          <w:szCs w:val="21"/>
        </w:rPr>
        <w:t>（红色）</w:t>
      </w:r>
    </w:p>
    <w:p w:rsidR="00C254F7" w:rsidRPr="002908EF" w:rsidRDefault="00B72D50" w:rsidP="002908EF">
      <w:pPr>
        <w:pStyle w:val="1"/>
        <w:ind w:firstLineChars="0" w:firstLine="0"/>
        <w:jc w:val="center"/>
        <w:rPr>
          <w:rFonts w:ascii="宋体" w:hAnsi="宋体"/>
          <w:b/>
          <w:bCs/>
          <w:sz w:val="24"/>
          <w:szCs w:val="21"/>
        </w:rPr>
      </w:pPr>
      <w:r w:rsidRPr="00B72D50">
        <w:rPr>
          <w:rFonts w:hint="eastAsia"/>
          <w:noProof/>
        </w:rPr>
        <w:drawing>
          <wp:inline distT="0" distB="0" distL="0" distR="0">
            <wp:extent cx="991489" cy="18000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1489" cy="1800000"/>
                    </a:xfrm>
                    <a:prstGeom prst="rect">
                      <a:avLst/>
                    </a:prstGeom>
                    <a:noFill/>
                    <a:ln>
                      <a:noFill/>
                    </a:ln>
                  </pic:spPr>
                </pic:pic>
              </a:graphicData>
            </a:graphic>
          </wp:inline>
        </w:drawing>
      </w:r>
    </w:p>
    <w:p w:rsidR="00B72D50" w:rsidRPr="00C254F7" w:rsidRDefault="00862602" w:rsidP="00C254F7">
      <w:pPr>
        <w:pStyle w:val="1"/>
        <w:ind w:firstLineChars="0" w:firstLine="0"/>
        <w:jc w:val="left"/>
        <w:rPr>
          <w:rFonts w:ascii="宋体" w:hAnsi="宋体"/>
          <w:b/>
          <w:bCs/>
          <w:szCs w:val="21"/>
        </w:rPr>
      </w:pPr>
      <w:r w:rsidRPr="00862602">
        <w:rPr>
          <w:rFonts w:ascii="宋体" w:hAnsi="宋体"/>
          <w:b/>
          <w:bCs/>
          <w:szCs w:val="21"/>
        </w:rPr>
        <w:t>2P</w:t>
      </w:r>
      <w:r w:rsidRPr="00862602">
        <w:rPr>
          <w:rFonts w:ascii="宋体" w:hAnsi="宋体" w:hint="eastAsia"/>
          <w:b/>
          <w:bCs/>
          <w:szCs w:val="21"/>
        </w:rPr>
        <w:t>端口</w:t>
      </w:r>
      <w:r w:rsidR="00C254F7">
        <w:rPr>
          <w:rFonts w:ascii="宋体" w:hAnsi="宋体" w:hint="eastAsia"/>
          <w:b/>
          <w:bCs/>
          <w:szCs w:val="21"/>
        </w:rPr>
        <w:t>S3</w:t>
      </w:r>
      <w:r w:rsidRPr="00862602">
        <w:rPr>
          <w:rFonts w:ascii="宋体" w:hAnsi="宋体" w:hint="eastAsia"/>
          <w:b/>
          <w:bCs/>
          <w:szCs w:val="21"/>
        </w:rPr>
        <w:t>对应</w:t>
      </w:r>
      <w:r w:rsidRPr="00862602">
        <w:rPr>
          <w:rFonts w:ascii="宋体" w:hAnsi="宋体"/>
          <w:b/>
          <w:bCs/>
          <w:szCs w:val="21"/>
        </w:rPr>
        <w:t>表</w:t>
      </w:r>
      <w:r w:rsidR="0028788D">
        <w:rPr>
          <w:rFonts w:ascii="宋体" w:hAnsi="宋体" w:hint="eastAsia"/>
          <w:b/>
          <w:bCs/>
          <w:szCs w:val="21"/>
        </w:rPr>
        <w:t>（黄色）</w:t>
      </w:r>
    </w:p>
    <w:p w:rsidR="00C254F7" w:rsidRPr="00C254F7" w:rsidRDefault="00B72D50" w:rsidP="00C254F7">
      <w:pPr>
        <w:pStyle w:val="1"/>
        <w:ind w:firstLineChars="0" w:firstLine="0"/>
        <w:jc w:val="center"/>
        <w:rPr>
          <w:rFonts w:ascii="宋体" w:hAnsi="宋体"/>
          <w:bCs/>
          <w:sz w:val="18"/>
          <w:szCs w:val="18"/>
        </w:rPr>
      </w:pPr>
      <w:r w:rsidRPr="00B72D50">
        <w:rPr>
          <w:noProof/>
        </w:rPr>
        <w:drawing>
          <wp:inline distT="0" distB="0" distL="0" distR="0">
            <wp:extent cx="991489" cy="18000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1489" cy="1800000"/>
                    </a:xfrm>
                    <a:prstGeom prst="rect">
                      <a:avLst/>
                    </a:prstGeom>
                    <a:noFill/>
                    <a:ln>
                      <a:noFill/>
                    </a:ln>
                  </pic:spPr>
                </pic:pic>
              </a:graphicData>
            </a:graphic>
          </wp:inline>
        </w:drawing>
      </w:r>
    </w:p>
    <w:sectPr w:rsidR="00C254F7" w:rsidRPr="00C254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885" w:rsidRDefault="008A5885" w:rsidP="00030432">
      <w:r>
        <w:separator/>
      </w:r>
    </w:p>
  </w:endnote>
  <w:endnote w:type="continuationSeparator" w:id="0">
    <w:p w:rsidR="008A5885" w:rsidRDefault="008A5885" w:rsidP="0003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885" w:rsidRDefault="008A5885" w:rsidP="00030432">
      <w:r>
        <w:separator/>
      </w:r>
    </w:p>
  </w:footnote>
  <w:footnote w:type="continuationSeparator" w:id="0">
    <w:p w:rsidR="008A5885" w:rsidRDefault="008A5885" w:rsidP="00030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26CE7D"/>
    <w:multiLevelType w:val="singleLevel"/>
    <w:tmpl w:val="DF26CE7D"/>
    <w:lvl w:ilvl="0">
      <w:start w:val="1"/>
      <w:numFmt w:val="decimal"/>
      <w:lvlText w:val="%1."/>
      <w:lvlJc w:val="left"/>
      <w:pPr>
        <w:tabs>
          <w:tab w:val="left" w:pos="312"/>
        </w:tabs>
      </w:pPr>
    </w:lvl>
  </w:abstractNum>
  <w:abstractNum w:abstractNumId="1" w15:restartNumberingAfterBreak="0">
    <w:nsid w:val="01C62BBF"/>
    <w:multiLevelType w:val="hybridMultilevel"/>
    <w:tmpl w:val="D14E1B16"/>
    <w:lvl w:ilvl="0" w:tplc="C05E4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AC"/>
    <w:rsid w:val="00030432"/>
    <w:rsid w:val="00050590"/>
    <w:rsid w:val="000546C9"/>
    <w:rsid w:val="0007508B"/>
    <w:rsid w:val="00081658"/>
    <w:rsid w:val="000A606A"/>
    <w:rsid w:val="000D78A5"/>
    <w:rsid w:val="000F652D"/>
    <w:rsid w:val="00102111"/>
    <w:rsid w:val="00126D3B"/>
    <w:rsid w:val="001A1456"/>
    <w:rsid w:val="001B1BBE"/>
    <w:rsid w:val="001F1CAC"/>
    <w:rsid w:val="00214F7B"/>
    <w:rsid w:val="00222957"/>
    <w:rsid w:val="0024207D"/>
    <w:rsid w:val="002723B6"/>
    <w:rsid w:val="0028788D"/>
    <w:rsid w:val="002908EF"/>
    <w:rsid w:val="002937F9"/>
    <w:rsid w:val="002A6FED"/>
    <w:rsid w:val="002C3522"/>
    <w:rsid w:val="002C3850"/>
    <w:rsid w:val="002D38AD"/>
    <w:rsid w:val="0035381E"/>
    <w:rsid w:val="00371A80"/>
    <w:rsid w:val="00457B40"/>
    <w:rsid w:val="00500779"/>
    <w:rsid w:val="00577546"/>
    <w:rsid w:val="00584853"/>
    <w:rsid w:val="005C261C"/>
    <w:rsid w:val="005E35D0"/>
    <w:rsid w:val="006125E6"/>
    <w:rsid w:val="006F4BEE"/>
    <w:rsid w:val="00722FB0"/>
    <w:rsid w:val="007E2406"/>
    <w:rsid w:val="008135FC"/>
    <w:rsid w:val="00862602"/>
    <w:rsid w:val="008A00EC"/>
    <w:rsid w:val="008A5885"/>
    <w:rsid w:val="008E363E"/>
    <w:rsid w:val="00912238"/>
    <w:rsid w:val="00950EFC"/>
    <w:rsid w:val="00955BBC"/>
    <w:rsid w:val="009C1BD6"/>
    <w:rsid w:val="00A65000"/>
    <w:rsid w:val="00AD6C28"/>
    <w:rsid w:val="00B15213"/>
    <w:rsid w:val="00B4135E"/>
    <w:rsid w:val="00B72D50"/>
    <w:rsid w:val="00B777A5"/>
    <w:rsid w:val="00C254F7"/>
    <w:rsid w:val="00D3254D"/>
    <w:rsid w:val="00D702F2"/>
    <w:rsid w:val="00D91718"/>
    <w:rsid w:val="00DC4C6E"/>
    <w:rsid w:val="00E25A9F"/>
    <w:rsid w:val="00EC595E"/>
    <w:rsid w:val="00EE17BC"/>
    <w:rsid w:val="00EE1DD7"/>
    <w:rsid w:val="00EF2F6C"/>
    <w:rsid w:val="00F173E6"/>
    <w:rsid w:val="00F40C42"/>
    <w:rsid w:val="00F97822"/>
    <w:rsid w:val="00FD2921"/>
    <w:rsid w:val="00FE3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F68EEB-1C00-41C0-A5D1-FE9050E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CAC"/>
    <w:pPr>
      <w:ind w:firstLineChars="200" w:firstLine="420"/>
    </w:pPr>
  </w:style>
  <w:style w:type="table" w:styleId="a4">
    <w:name w:val="Table Grid"/>
    <w:basedOn w:val="a1"/>
    <w:uiPriority w:val="39"/>
    <w:rsid w:val="001F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1F1CAC"/>
    <w:pPr>
      <w:widowControl w:val="0"/>
      <w:jc w:val="both"/>
    </w:pPr>
    <w:rPr>
      <w:rFonts w:ascii="Calibri" w:eastAsia="宋体" w:hAnsi="Calibri" w:cs="Calibri"/>
      <w:color w:val="000000"/>
      <w:kern w:val="1"/>
    </w:rPr>
  </w:style>
  <w:style w:type="paragraph" w:customStyle="1" w:styleId="1">
    <w:name w:val="列出段落1"/>
    <w:basedOn w:val="a"/>
    <w:qFormat/>
    <w:rsid w:val="008135FC"/>
    <w:pPr>
      <w:ind w:firstLineChars="200" w:firstLine="420"/>
    </w:pPr>
    <w:rPr>
      <w:rFonts w:ascii="Times New Roman" w:eastAsia="宋体" w:hAnsi="Times New Roman" w:cs="Times New Roman"/>
    </w:rPr>
  </w:style>
  <w:style w:type="paragraph" w:styleId="a6">
    <w:name w:val="header"/>
    <w:basedOn w:val="a"/>
    <w:link w:val="Char"/>
    <w:uiPriority w:val="99"/>
    <w:unhideWhenUsed/>
    <w:rsid w:val="000304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30432"/>
    <w:rPr>
      <w:sz w:val="18"/>
      <w:szCs w:val="18"/>
    </w:rPr>
  </w:style>
  <w:style w:type="paragraph" w:styleId="a7">
    <w:name w:val="footer"/>
    <w:basedOn w:val="a"/>
    <w:link w:val="Char0"/>
    <w:uiPriority w:val="99"/>
    <w:unhideWhenUsed/>
    <w:rsid w:val="00030432"/>
    <w:pPr>
      <w:tabs>
        <w:tab w:val="center" w:pos="4153"/>
        <w:tab w:val="right" w:pos="8306"/>
      </w:tabs>
      <w:snapToGrid w:val="0"/>
      <w:jc w:val="left"/>
    </w:pPr>
    <w:rPr>
      <w:sz w:val="18"/>
      <w:szCs w:val="18"/>
    </w:rPr>
  </w:style>
  <w:style w:type="character" w:customStyle="1" w:styleId="Char0">
    <w:name w:val="页脚 Char"/>
    <w:basedOn w:val="a0"/>
    <w:link w:val="a7"/>
    <w:uiPriority w:val="99"/>
    <w:rsid w:val="00030432"/>
    <w:rPr>
      <w:sz w:val="18"/>
      <w:szCs w:val="18"/>
    </w:rPr>
  </w:style>
  <w:style w:type="paragraph" w:styleId="a8">
    <w:name w:val="Balloon Text"/>
    <w:basedOn w:val="a"/>
    <w:link w:val="Char1"/>
    <w:uiPriority w:val="99"/>
    <w:semiHidden/>
    <w:unhideWhenUsed/>
    <w:rsid w:val="00C254F7"/>
    <w:rPr>
      <w:sz w:val="18"/>
      <w:szCs w:val="18"/>
    </w:rPr>
  </w:style>
  <w:style w:type="character" w:customStyle="1" w:styleId="Char1">
    <w:name w:val="批注框文本 Char"/>
    <w:basedOn w:val="a0"/>
    <w:link w:val="a8"/>
    <w:uiPriority w:val="99"/>
    <w:semiHidden/>
    <w:rsid w:val="00C254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9</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dc:creator>
  <cp:keywords/>
  <dc:description/>
  <cp:lastModifiedBy>kj</cp:lastModifiedBy>
  <cp:revision>36</cp:revision>
  <cp:lastPrinted>2020-09-17T06:10:00Z</cp:lastPrinted>
  <dcterms:created xsi:type="dcterms:W3CDTF">2020-09-16T02:54:00Z</dcterms:created>
  <dcterms:modified xsi:type="dcterms:W3CDTF">2020-09-28T01:37:00Z</dcterms:modified>
</cp:coreProperties>
</file>